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0"/>
        <w:gridCol w:w="3860"/>
      </w:tblGrid>
      <w:tr w:rsidR="009C5DEC" w14:paraId="38672F85" w14:textId="77777777" w:rsidTr="00AA45F2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79AE9502" w14:textId="3D368685" w:rsidR="009C5DEC" w:rsidRPr="003512AA" w:rsidRDefault="00582238" w:rsidP="00CE5F1B">
            <w:pPr>
              <w:pStyle w:val="ListParagraph"/>
              <w:numPr>
                <w:ilvl w:val="0"/>
                <w:numId w:val="2"/>
              </w:numPr>
              <w:spacing w:before="240"/>
              <w:ind w:left="518"/>
              <w:rPr>
                <w:b/>
                <w:bCs/>
              </w:rPr>
            </w:pPr>
            <w:r>
              <w:rPr>
                <w:b/>
                <w:bCs/>
              </w:rPr>
              <w:t>What are the installation requirements for the new EVSE?</w:t>
            </w:r>
          </w:p>
          <w:p w14:paraId="5BF58FBF" w14:textId="3F9E0C82" w:rsidR="00481F36" w:rsidRDefault="00582238" w:rsidP="00481F36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Estimate new branch circuits required for EVSE</w:t>
            </w:r>
          </w:p>
          <w:p w14:paraId="568E9E99" w14:textId="6368412D" w:rsidR="00481F36" w:rsidRDefault="00582238" w:rsidP="00582238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 xml:space="preserve">Assess the circuit breaker protection requirements for </w:t>
            </w:r>
            <w:r w:rsidR="007968A7">
              <w:t>each</w:t>
            </w:r>
            <w:r>
              <w:t xml:space="preserve"> branch circuits.</w:t>
            </w:r>
          </w:p>
        </w:tc>
      </w:tr>
      <w:tr w:rsidR="009C5DEC" w14:paraId="680A4463" w14:textId="77777777" w:rsidTr="00EB6482">
        <w:tc>
          <w:tcPr>
            <w:tcW w:w="6930" w:type="dxa"/>
            <w:tcBorders>
              <w:bottom w:val="single" w:sz="4" w:space="0" w:color="auto"/>
            </w:tcBorders>
          </w:tcPr>
          <w:p w14:paraId="6996D648" w14:textId="3972F838" w:rsidR="009C5DEC" w:rsidRPr="003512AA" w:rsidRDefault="00CB0ABA">
            <w:pPr>
              <w:rPr>
                <w:b/>
                <w:bCs/>
              </w:rPr>
            </w:pPr>
            <w:r>
              <w:rPr>
                <w:b/>
                <w:bCs/>
              </w:rPr>
              <w:t>EVSE Installation Requirements: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E6024C3" w14:textId="77777777" w:rsidR="009C5DEC" w:rsidRPr="003512AA" w:rsidRDefault="009C5DE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6724F555" w14:textId="3B5D7B05" w:rsidR="00E8741A" w:rsidRDefault="00582238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new EVSE must be supplied by a dedicated branch circuit</w:t>
            </w:r>
            <w:r w:rsidR="00483FE2">
              <w:rPr>
                <w:sz w:val="20"/>
                <w:szCs w:val="20"/>
              </w:rPr>
              <w:t>.</w:t>
            </w:r>
          </w:p>
          <w:p w14:paraId="4004EC0D" w14:textId="6CD025FA" w:rsidR="00E8741A" w:rsidRDefault="00483FE2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branch circuit must be protected by a circuit breaker.</w:t>
            </w:r>
          </w:p>
          <w:p w14:paraId="260D71A2" w14:textId="77777777" w:rsidR="007968A7" w:rsidRDefault="007968A7" w:rsidP="007968A7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circuit breaker must be rated for not less than 125% of the maximum current draw from the EVSE. </w:t>
            </w:r>
          </w:p>
          <w:p w14:paraId="4D419E9D" w14:textId="1187C8B7" w:rsidR="009C5DEC" w:rsidRDefault="00483FE2" w:rsidP="007968A7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 Level 1 EVSE are powered by 120 V and require a single-pole circuit breaker.</w:t>
            </w:r>
          </w:p>
          <w:p w14:paraId="212BD30C" w14:textId="74121C4D" w:rsidR="007968A7" w:rsidRPr="007968A7" w:rsidRDefault="007968A7" w:rsidP="007968A7">
            <w:pPr>
              <w:spacing w:before="120" w:after="120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16 A EVSE×1.25=20 A Breaker</m:t>
                </m:r>
              </m:oMath>
            </m:oMathPara>
          </w:p>
          <w:p w14:paraId="08C21989" w14:textId="1F15516B" w:rsidR="0015497B" w:rsidRDefault="0015497B" w:rsidP="007968A7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 Level </w:t>
            </w:r>
            <w:r w:rsidR="00483F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EVSE </w:t>
            </w:r>
            <w:r w:rsidR="00483FE2">
              <w:rPr>
                <w:sz w:val="20"/>
                <w:szCs w:val="20"/>
              </w:rPr>
              <w:t>are powered by 208 V or 240 V and</w:t>
            </w:r>
            <w:r>
              <w:rPr>
                <w:sz w:val="20"/>
                <w:szCs w:val="20"/>
              </w:rPr>
              <w:t xml:space="preserve"> require a </w:t>
            </w:r>
            <w:r w:rsidR="00483FE2">
              <w:rPr>
                <w:sz w:val="20"/>
                <w:szCs w:val="20"/>
              </w:rPr>
              <w:t>double-pole</w:t>
            </w:r>
            <w:r>
              <w:rPr>
                <w:sz w:val="20"/>
                <w:szCs w:val="20"/>
              </w:rPr>
              <w:t xml:space="preserve"> </w:t>
            </w:r>
            <w:r w:rsidR="00483FE2">
              <w:rPr>
                <w:sz w:val="20"/>
                <w:szCs w:val="20"/>
              </w:rPr>
              <w:t xml:space="preserve">circuit </w:t>
            </w:r>
            <w:r>
              <w:rPr>
                <w:sz w:val="20"/>
                <w:szCs w:val="20"/>
              </w:rPr>
              <w:t>breaker.</w:t>
            </w:r>
          </w:p>
          <w:p w14:paraId="5AA7879C" w14:textId="62EF7447" w:rsidR="007968A7" w:rsidRPr="00483FE2" w:rsidRDefault="007968A7" w:rsidP="007968A7">
            <w:pPr>
              <w:spacing w:before="120" w:after="12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32 A EVSE×1.25=40 A Breaker</m:t>
                </m:r>
              </m:oMath>
            </m:oMathPara>
          </w:p>
        </w:tc>
      </w:tr>
      <w:tr w:rsidR="005F1EDD" w14:paraId="222F3C45" w14:textId="77777777" w:rsidTr="00CE5F1B">
        <w:tc>
          <w:tcPr>
            <w:tcW w:w="107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B180B1" w14:textId="22A8B50D" w:rsidR="005F1EDD" w:rsidRPr="003512AA" w:rsidRDefault="00582238" w:rsidP="00AA45F2">
            <w:pPr>
              <w:pStyle w:val="ListParagraph"/>
              <w:numPr>
                <w:ilvl w:val="0"/>
                <w:numId w:val="2"/>
              </w:numPr>
              <w:spacing w:before="240"/>
              <w:ind w:left="518"/>
              <w:rPr>
                <w:b/>
                <w:bCs/>
              </w:rPr>
            </w:pPr>
            <w:r>
              <w:rPr>
                <w:b/>
                <w:bCs/>
              </w:rPr>
              <w:t xml:space="preserve">What major equipment upgrades will be required for the new EVSE? </w:t>
            </w:r>
          </w:p>
          <w:p w14:paraId="115ACC6B" w14:textId="62679136" w:rsidR="005F1EDD" w:rsidRDefault="00A34851" w:rsidP="005F1EDD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Consider all possible equipment upgrades required at the facility.</w:t>
            </w:r>
          </w:p>
          <w:p w14:paraId="10D3A35F" w14:textId="7BAA91F0" w:rsidR="005F1EDD" w:rsidRDefault="00A34851" w:rsidP="00A34851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Contact the local electric utility and share the potential load increase from EVSE and determine if distribution equipment upgrades are necessary.</w:t>
            </w:r>
          </w:p>
        </w:tc>
      </w:tr>
      <w:tr w:rsidR="009C5DEC" w14:paraId="7EBEA020" w14:textId="77777777" w:rsidTr="00EB6482">
        <w:tc>
          <w:tcPr>
            <w:tcW w:w="6930" w:type="dxa"/>
            <w:tcBorders>
              <w:bottom w:val="single" w:sz="4" w:space="0" w:color="auto"/>
            </w:tcBorders>
          </w:tcPr>
          <w:p w14:paraId="0927E4DB" w14:textId="53D6C924" w:rsidR="009C5DEC" w:rsidRPr="003512AA" w:rsidRDefault="00CB0ABA">
            <w:pPr>
              <w:rPr>
                <w:b/>
                <w:bCs/>
              </w:rPr>
            </w:pPr>
            <w:r>
              <w:rPr>
                <w:b/>
                <w:bCs/>
              </w:rPr>
              <w:t>Major Equipment Upgrades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7F6E5A05" w14:textId="77777777" w:rsidR="009C5DEC" w:rsidRPr="003512AA" w:rsidRDefault="005F1EDD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13C752D2" w14:textId="5734F467" w:rsidR="00CB0ABA" w:rsidRDefault="00CB0ABA" w:rsidP="003647A8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34851">
              <w:rPr>
                <w:sz w:val="20"/>
                <w:szCs w:val="20"/>
              </w:rPr>
              <w:t>ingle-pole circuit breaker</w:t>
            </w:r>
            <w:r w:rsidR="006A1BAA">
              <w:rPr>
                <w:sz w:val="20"/>
                <w:szCs w:val="20"/>
              </w:rPr>
              <w:t>s</w:t>
            </w:r>
            <w:r w:rsidR="00A34851">
              <w:rPr>
                <w:sz w:val="20"/>
                <w:szCs w:val="20"/>
              </w:rPr>
              <w:t xml:space="preserve"> require one spare breaker position</w:t>
            </w:r>
          </w:p>
          <w:p w14:paraId="3F31C6F7" w14:textId="60E57E4D" w:rsidR="003647A8" w:rsidRPr="00D356F5" w:rsidRDefault="00CB0ABA" w:rsidP="003647A8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34851">
              <w:rPr>
                <w:sz w:val="20"/>
                <w:szCs w:val="20"/>
              </w:rPr>
              <w:t>ouble-pole circuit breaker</w:t>
            </w:r>
            <w:r>
              <w:rPr>
                <w:sz w:val="20"/>
                <w:szCs w:val="20"/>
              </w:rPr>
              <w:t>s</w:t>
            </w:r>
            <w:r w:rsidR="00A34851">
              <w:rPr>
                <w:sz w:val="20"/>
                <w:szCs w:val="20"/>
              </w:rPr>
              <w:t xml:space="preserve"> require two vertically adjacent spare breaker positions</w:t>
            </w:r>
            <w:r w:rsidR="008C76E3">
              <w:rPr>
                <w:sz w:val="20"/>
                <w:szCs w:val="20"/>
              </w:rPr>
              <w:t xml:space="preserve">. </w:t>
            </w:r>
          </w:p>
          <w:p w14:paraId="662154A3" w14:textId="122F2224" w:rsidR="00655334" w:rsidRDefault="00A34851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Larger EVSE installations may require a new service panel and/or a new utility interconnection. </w:t>
            </w:r>
          </w:p>
          <w:p w14:paraId="353D7254" w14:textId="1157E3A6" w:rsidR="00EB6482" w:rsidRDefault="00EB6482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Facilities may be responsible to upgrade distribution transformers when they are owned and operated by the facility.</w:t>
            </w:r>
          </w:p>
          <w:p w14:paraId="37F72864" w14:textId="1FD54B10" w:rsidR="00EB6482" w:rsidRDefault="00EB6482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utility companies may consider service wire or distribution transformer upgrades due to the increase in load.</w:t>
            </w:r>
          </w:p>
          <w:p w14:paraId="1D70EFDB" w14:textId="250E7DA7" w:rsidR="00A34851" w:rsidRDefault="008C76E3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AC Level 1 power:</w:t>
            </w:r>
          </w:p>
          <w:p w14:paraId="68E52215" w14:textId="3CF16670" w:rsidR="008C76E3" w:rsidRPr="008C76E3" w:rsidRDefault="008C76E3" w:rsidP="008C76E3">
            <w:pPr>
              <w:spacing w:before="120" w:after="120"/>
              <w:ind w:left="72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120 V×16 A=1.9 kW</m:t>
                </m:r>
              </m:oMath>
            </m:oMathPara>
          </w:p>
          <w:p w14:paraId="22A68849" w14:textId="77777777" w:rsidR="005C06D7" w:rsidRDefault="008C76E3" w:rsidP="008C76E3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AC Level 2 power:</w:t>
            </w:r>
          </w:p>
          <w:p w14:paraId="7F3A2636" w14:textId="3072DB8B" w:rsidR="008C76E3" w:rsidRPr="008C76E3" w:rsidRDefault="008C76E3" w:rsidP="008C76E3">
            <w:pPr>
              <w:spacing w:before="120"/>
              <w:ind w:left="72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208 V×32 A=6.7 kW</m:t>
                </m:r>
              </m:oMath>
            </m:oMathPara>
          </w:p>
          <w:p w14:paraId="5A836B77" w14:textId="2A3DEF35" w:rsidR="00EB6482" w:rsidRPr="00EB6482" w:rsidRDefault="008C76E3" w:rsidP="00EB6482">
            <w:pPr>
              <w:spacing w:before="40" w:after="120"/>
              <w:ind w:left="72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240 V×32 A=7.7 kW</m:t>
                </m:r>
              </m:oMath>
            </m:oMathPara>
          </w:p>
        </w:tc>
      </w:tr>
    </w:tbl>
    <w:p w14:paraId="7135277E" w14:textId="71C5A506" w:rsidR="00DC5438" w:rsidRDefault="002F4734"/>
    <w:sectPr w:rsidR="00DC5438" w:rsidSect="009C5D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DAE8" w14:textId="77777777" w:rsidR="002F4734" w:rsidRDefault="002F4734" w:rsidP="009C5DEC">
      <w:r>
        <w:separator/>
      </w:r>
    </w:p>
  </w:endnote>
  <w:endnote w:type="continuationSeparator" w:id="0">
    <w:p w14:paraId="57BB337A" w14:textId="77777777" w:rsidR="002F4734" w:rsidRDefault="002F4734" w:rsidP="009C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0C36" w14:textId="77777777" w:rsidR="002F4734" w:rsidRDefault="002F4734" w:rsidP="009C5DEC">
      <w:r>
        <w:separator/>
      </w:r>
    </w:p>
  </w:footnote>
  <w:footnote w:type="continuationSeparator" w:id="0">
    <w:p w14:paraId="79075DA2" w14:textId="77777777" w:rsidR="002F4734" w:rsidRDefault="002F4734" w:rsidP="009C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870D" w14:textId="77777777" w:rsidR="009C5DEC" w:rsidRDefault="009C5DEC" w:rsidP="009C5DEC">
    <w:pPr>
      <w:pStyle w:val="Header"/>
      <w:jc w:val="center"/>
    </w:pPr>
    <w:r>
      <w:t xml:space="preserve">FEMP EV Champion Training </w:t>
    </w:r>
  </w:p>
  <w:p w14:paraId="0FBFC91F" w14:textId="7F6BD2CA" w:rsidR="00AA45F2" w:rsidRDefault="009C5DEC" w:rsidP="00CE5F1B">
    <w:pPr>
      <w:pStyle w:val="Header"/>
      <w:jc w:val="center"/>
    </w:pPr>
    <w:r>
      <w:t xml:space="preserve">Worksheet </w:t>
    </w:r>
    <w:r w:rsidR="0015497B">
      <w:t>2</w:t>
    </w:r>
    <w:r>
      <w:t xml:space="preserve">: </w:t>
    </w:r>
    <w:r w:rsidR="0015497B">
      <w:t>EVSE Power and Electric Utility Considerations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17D"/>
    <w:multiLevelType w:val="hybridMultilevel"/>
    <w:tmpl w:val="49FA4A2A"/>
    <w:lvl w:ilvl="0" w:tplc="8500D7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E6A"/>
    <w:multiLevelType w:val="hybridMultilevel"/>
    <w:tmpl w:val="69DA4900"/>
    <w:lvl w:ilvl="0" w:tplc="7218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832"/>
    <w:multiLevelType w:val="hybridMultilevel"/>
    <w:tmpl w:val="0FB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313F"/>
    <w:multiLevelType w:val="hybridMultilevel"/>
    <w:tmpl w:val="0C3A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F2793"/>
    <w:multiLevelType w:val="hybridMultilevel"/>
    <w:tmpl w:val="FC56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33D1"/>
    <w:multiLevelType w:val="hybridMultilevel"/>
    <w:tmpl w:val="18E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23783"/>
    <w:multiLevelType w:val="hybridMultilevel"/>
    <w:tmpl w:val="65BE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C"/>
    <w:rsid w:val="000823FD"/>
    <w:rsid w:val="000D27C2"/>
    <w:rsid w:val="00125672"/>
    <w:rsid w:val="0015497B"/>
    <w:rsid w:val="001D183A"/>
    <w:rsid w:val="002F4734"/>
    <w:rsid w:val="003512AA"/>
    <w:rsid w:val="003647A8"/>
    <w:rsid w:val="00481F36"/>
    <w:rsid w:val="00483FE2"/>
    <w:rsid w:val="004E2FF1"/>
    <w:rsid w:val="004F513E"/>
    <w:rsid w:val="00582238"/>
    <w:rsid w:val="005B3900"/>
    <w:rsid w:val="005C06D7"/>
    <w:rsid w:val="005F1EDD"/>
    <w:rsid w:val="00655334"/>
    <w:rsid w:val="006A1BAA"/>
    <w:rsid w:val="00704401"/>
    <w:rsid w:val="00706795"/>
    <w:rsid w:val="007968A7"/>
    <w:rsid w:val="00823827"/>
    <w:rsid w:val="00880D9B"/>
    <w:rsid w:val="008C76E3"/>
    <w:rsid w:val="008D6373"/>
    <w:rsid w:val="0090087A"/>
    <w:rsid w:val="00927A79"/>
    <w:rsid w:val="009571DB"/>
    <w:rsid w:val="009C5DEC"/>
    <w:rsid w:val="00A34851"/>
    <w:rsid w:val="00AA45F2"/>
    <w:rsid w:val="00B15637"/>
    <w:rsid w:val="00BC5E61"/>
    <w:rsid w:val="00C82210"/>
    <w:rsid w:val="00CB0ABA"/>
    <w:rsid w:val="00CB3576"/>
    <w:rsid w:val="00CB47B8"/>
    <w:rsid w:val="00CE5F1B"/>
    <w:rsid w:val="00D356F5"/>
    <w:rsid w:val="00DA75F8"/>
    <w:rsid w:val="00E13663"/>
    <w:rsid w:val="00E8741A"/>
    <w:rsid w:val="00EA23AE"/>
    <w:rsid w:val="00EB6482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DF96"/>
  <w15:chartTrackingRefBased/>
  <w15:docId w15:val="{8EF87ABE-692C-AC42-ACB4-641F6F1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EC"/>
  </w:style>
  <w:style w:type="paragraph" w:styleId="Footer">
    <w:name w:val="footer"/>
    <w:basedOn w:val="Normal"/>
    <w:link w:val="FooterChar"/>
    <w:uiPriority w:val="99"/>
    <w:unhideWhenUsed/>
    <w:rsid w:val="009C5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DEC"/>
  </w:style>
  <w:style w:type="paragraph" w:styleId="ListParagraph">
    <w:name w:val="List Paragraph"/>
    <w:basedOn w:val="Normal"/>
    <w:uiPriority w:val="34"/>
    <w:qFormat/>
    <w:rsid w:val="009C5D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F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Jesse</dc:creator>
  <cp:keywords/>
  <dc:description/>
  <cp:lastModifiedBy>Blakley, Heidi</cp:lastModifiedBy>
  <cp:revision>2</cp:revision>
  <dcterms:created xsi:type="dcterms:W3CDTF">2020-12-01T18:26:00Z</dcterms:created>
  <dcterms:modified xsi:type="dcterms:W3CDTF">2020-12-01T18:26:00Z</dcterms:modified>
</cp:coreProperties>
</file>