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DE28" w14:textId="29DC5191" w:rsidR="001E73AE" w:rsidRDefault="001E73AE" w:rsidP="00B3264B">
      <w:pPr>
        <w:tabs>
          <w:tab w:val="left" w:pos="1980"/>
          <w:tab w:val="left" w:pos="2160"/>
          <w:tab w:val="left" w:pos="2700"/>
        </w:tabs>
        <w:rPr>
          <w:color w:val="C00000"/>
        </w:rPr>
      </w:pPr>
      <w:bookmarkStart w:id="0" w:name="_Hlk524788902"/>
      <w:r>
        <w:rPr>
          <w:color w:val="C00000"/>
        </w:rPr>
        <w:t>INSTRUCTIONS: Replace text in red and delete all instructional information when complete.</w:t>
      </w:r>
    </w:p>
    <w:p w14:paraId="0DC17302" w14:textId="77777777" w:rsidR="001E73AE" w:rsidRDefault="001E73AE" w:rsidP="00B3264B">
      <w:pPr>
        <w:tabs>
          <w:tab w:val="left" w:pos="1980"/>
          <w:tab w:val="left" w:pos="2160"/>
          <w:tab w:val="left" w:pos="2700"/>
        </w:tabs>
        <w:rPr>
          <w:color w:val="C00000"/>
        </w:rPr>
      </w:pPr>
    </w:p>
    <w:p w14:paraId="029F3F0D" w14:textId="0432039E" w:rsidR="00641108" w:rsidRPr="005C230F" w:rsidRDefault="001E73AE" w:rsidP="00B3264B">
      <w:pPr>
        <w:tabs>
          <w:tab w:val="left" w:pos="1980"/>
          <w:tab w:val="left" w:pos="2160"/>
          <w:tab w:val="left" w:pos="2700"/>
        </w:tabs>
        <w:rPr>
          <w:color w:val="C00000"/>
        </w:rPr>
      </w:pPr>
      <w:r w:rsidRPr="005C230F">
        <w:rPr>
          <w:color w:val="C00000"/>
        </w:rPr>
        <w:t>Use Official DOE Letterhead</w:t>
      </w:r>
    </w:p>
    <w:p w14:paraId="28FD6066" w14:textId="614CF277" w:rsidR="001E73AE" w:rsidRPr="005C230F" w:rsidRDefault="001E73AE" w:rsidP="005C230F">
      <w:pPr>
        <w:tabs>
          <w:tab w:val="left" w:pos="1980"/>
          <w:tab w:val="left" w:pos="2160"/>
          <w:tab w:val="left" w:pos="2700"/>
        </w:tabs>
        <w:jc w:val="center"/>
        <w:rPr>
          <w:color w:val="C00000"/>
        </w:rPr>
      </w:pPr>
      <w:r w:rsidRPr="005C230F">
        <w:rPr>
          <w:color w:val="C00000"/>
        </w:rPr>
        <w:t>[Date]</w:t>
      </w:r>
    </w:p>
    <w:bookmarkEnd w:id="0"/>
    <w:p w14:paraId="397E35F0" w14:textId="77777777" w:rsidR="00641108" w:rsidRPr="00B3264B" w:rsidRDefault="00641108" w:rsidP="00B3264B">
      <w:pPr>
        <w:tabs>
          <w:tab w:val="left" w:pos="1980"/>
          <w:tab w:val="left" w:pos="2160"/>
          <w:tab w:val="left" w:pos="2700"/>
        </w:tabs>
        <w:rPr>
          <w:color w:val="000000" w:themeColor="text1"/>
        </w:rPr>
      </w:pPr>
    </w:p>
    <w:p w14:paraId="18083CB5" w14:textId="13C87FD5" w:rsidR="00D121D2" w:rsidRPr="005C230F" w:rsidRDefault="00167622" w:rsidP="00B3264B">
      <w:pPr>
        <w:tabs>
          <w:tab w:val="left" w:pos="2430"/>
        </w:tabs>
        <w:ind w:left="2430" w:hanging="2430"/>
        <w:rPr>
          <w:color w:val="C00000"/>
        </w:rPr>
      </w:pPr>
      <w:r w:rsidRPr="00B3264B">
        <w:rPr>
          <w:color w:val="000000" w:themeColor="text1"/>
        </w:rPr>
        <w:t>MEMORANDUM FOR</w:t>
      </w:r>
      <w:r w:rsidR="00B3264B">
        <w:rPr>
          <w:color w:val="000000" w:themeColor="text1"/>
        </w:rPr>
        <w:tab/>
      </w:r>
      <w:r w:rsidR="001E73AE" w:rsidRPr="005C230F">
        <w:rPr>
          <w:color w:val="C00000"/>
        </w:rPr>
        <w:t xml:space="preserve">[Example: </w:t>
      </w:r>
      <w:r w:rsidR="00D121D2" w:rsidRPr="005C230F">
        <w:rPr>
          <w:color w:val="C00000"/>
        </w:rPr>
        <w:t xml:space="preserve">ROBERT </w:t>
      </w:r>
      <w:r w:rsidR="00FB5DD1" w:rsidRPr="005C230F">
        <w:rPr>
          <w:color w:val="C00000"/>
        </w:rPr>
        <w:t xml:space="preserve">B. </w:t>
      </w:r>
      <w:r w:rsidR="00D121D2" w:rsidRPr="005C230F">
        <w:rPr>
          <w:color w:val="C00000"/>
        </w:rPr>
        <w:t>RAINES</w:t>
      </w:r>
    </w:p>
    <w:p w14:paraId="0F0DAFA4" w14:textId="77777777" w:rsidR="00D121D2" w:rsidRPr="005C230F" w:rsidRDefault="00E92CAB" w:rsidP="00B3264B">
      <w:pPr>
        <w:tabs>
          <w:tab w:val="left" w:pos="2430"/>
        </w:tabs>
        <w:ind w:left="2430" w:hanging="2430"/>
        <w:rPr>
          <w:color w:val="C00000"/>
        </w:rPr>
      </w:pPr>
      <w:r w:rsidRPr="005C230F">
        <w:rPr>
          <w:color w:val="C00000"/>
        </w:rPr>
        <w:tab/>
        <w:t>ASSOCIATE ADMINISTRATOR FOR</w:t>
      </w:r>
    </w:p>
    <w:p w14:paraId="1B17EFC9" w14:textId="4E0CDC96" w:rsidR="00D121D2" w:rsidRPr="005C230F" w:rsidRDefault="00D121D2" w:rsidP="00B3264B">
      <w:pPr>
        <w:tabs>
          <w:tab w:val="left" w:pos="2430"/>
        </w:tabs>
        <w:ind w:left="2430" w:hanging="2430"/>
        <w:rPr>
          <w:color w:val="C00000"/>
        </w:rPr>
      </w:pPr>
      <w:r w:rsidRPr="005C230F">
        <w:rPr>
          <w:color w:val="C00000"/>
        </w:rPr>
        <w:tab/>
      </w:r>
      <w:r w:rsidR="00B3264B" w:rsidRPr="005C230F">
        <w:rPr>
          <w:color w:val="C00000"/>
        </w:rPr>
        <w:t xml:space="preserve">  </w:t>
      </w:r>
      <w:r w:rsidRPr="005C230F">
        <w:rPr>
          <w:color w:val="C00000"/>
        </w:rPr>
        <w:t>ACQUISITION AND PROJECT MANAGEMENT</w:t>
      </w:r>
    </w:p>
    <w:p w14:paraId="0056B742" w14:textId="3511993B" w:rsidR="000B2FB5" w:rsidRPr="005C230F" w:rsidRDefault="000B2FB5" w:rsidP="00B3264B">
      <w:pPr>
        <w:tabs>
          <w:tab w:val="left" w:pos="2430"/>
        </w:tabs>
        <w:ind w:left="2430" w:hanging="2430"/>
        <w:rPr>
          <w:color w:val="C00000"/>
        </w:rPr>
      </w:pPr>
      <w:r w:rsidRPr="005C230F">
        <w:rPr>
          <w:color w:val="C00000"/>
        </w:rPr>
        <w:tab/>
        <w:t>NATIONAL NUCLEAR SECURITY ADMINISTRATION</w:t>
      </w:r>
      <w:r w:rsidR="001E73AE" w:rsidRPr="005C230F">
        <w:rPr>
          <w:color w:val="C00000"/>
        </w:rPr>
        <w:t>]</w:t>
      </w:r>
    </w:p>
    <w:p w14:paraId="19C10C29" w14:textId="77777777" w:rsidR="00D121D2" w:rsidRPr="00B3264B" w:rsidRDefault="00D121D2" w:rsidP="00B3264B">
      <w:pPr>
        <w:tabs>
          <w:tab w:val="left" w:pos="2430"/>
        </w:tabs>
        <w:ind w:left="2430" w:hanging="2430"/>
        <w:rPr>
          <w:color w:val="000000" w:themeColor="text1"/>
        </w:rPr>
      </w:pPr>
    </w:p>
    <w:p w14:paraId="1DFC48AE" w14:textId="6A86510C" w:rsidR="0082307D" w:rsidRPr="005C230F" w:rsidRDefault="00E92CAB" w:rsidP="00B3264B">
      <w:pPr>
        <w:tabs>
          <w:tab w:val="left" w:pos="2430"/>
        </w:tabs>
        <w:ind w:left="2430" w:hanging="2430"/>
        <w:rPr>
          <w:color w:val="C00000"/>
        </w:rPr>
      </w:pPr>
      <w:r w:rsidRPr="00B3264B">
        <w:rPr>
          <w:color w:val="000000" w:themeColor="text1"/>
        </w:rPr>
        <w:tab/>
      </w:r>
      <w:r w:rsidR="001E73AE" w:rsidRPr="005C230F">
        <w:rPr>
          <w:color w:val="C00000"/>
        </w:rPr>
        <w:t xml:space="preserve">[Example: </w:t>
      </w:r>
      <w:r w:rsidR="008209F1" w:rsidRPr="005C230F">
        <w:rPr>
          <w:color w:val="C00000"/>
        </w:rPr>
        <w:t>MICHAEL BOCSKOVITS</w:t>
      </w:r>
    </w:p>
    <w:p w14:paraId="727CFD80" w14:textId="33301CB7" w:rsidR="0082307D" w:rsidRPr="005C230F" w:rsidRDefault="00E92CAB" w:rsidP="00B3264B">
      <w:pPr>
        <w:tabs>
          <w:tab w:val="left" w:pos="2430"/>
        </w:tabs>
        <w:ind w:left="2430" w:hanging="2430"/>
        <w:rPr>
          <w:color w:val="C00000"/>
        </w:rPr>
      </w:pPr>
      <w:r w:rsidRPr="005C230F">
        <w:rPr>
          <w:color w:val="C00000"/>
        </w:rPr>
        <w:tab/>
      </w:r>
      <w:r w:rsidR="0082307D" w:rsidRPr="00CA4402">
        <w:t>CONTRACTING OFFICE</w:t>
      </w:r>
      <w:r w:rsidR="008209F1" w:rsidRPr="00CA4402">
        <w:t>R</w:t>
      </w:r>
    </w:p>
    <w:p w14:paraId="4016160E" w14:textId="67846336" w:rsidR="0082307D" w:rsidRPr="005C230F" w:rsidRDefault="00E92CAB" w:rsidP="00B3264B">
      <w:pPr>
        <w:tabs>
          <w:tab w:val="left" w:pos="2430"/>
        </w:tabs>
        <w:autoSpaceDE w:val="0"/>
        <w:autoSpaceDN w:val="0"/>
        <w:adjustRightInd w:val="0"/>
        <w:ind w:left="2430" w:hanging="2430"/>
        <w:rPr>
          <w:color w:val="C00000"/>
        </w:rPr>
      </w:pPr>
      <w:r w:rsidRPr="005C230F">
        <w:rPr>
          <w:color w:val="C00000"/>
        </w:rPr>
        <w:tab/>
      </w:r>
      <w:r w:rsidR="008209F1" w:rsidRPr="005C230F">
        <w:rPr>
          <w:color w:val="C00000"/>
        </w:rPr>
        <w:t>UPF PROJECT OFFICE (UPO)</w:t>
      </w:r>
    </w:p>
    <w:p w14:paraId="2A58E8FC" w14:textId="3DE01F7D" w:rsidR="0082307D" w:rsidRPr="005C230F" w:rsidRDefault="00E92CAB" w:rsidP="00B3264B">
      <w:pPr>
        <w:tabs>
          <w:tab w:val="left" w:pos="2430"/>
        </w:tabs>
        <w:ind w:left="2430" w:hanging="2430"/>
        <w:rPr>
          <w:color w:val="C00000"/>
        </w:rPr>
      </w:pPr>
      <w:r w:rsidRPr="005C230F">
        <w:rPr>
          <w:color w:val="C00000"/>
        </w:rPr>
        <w:tab/>
      </w:r>
      <w:r w:rsidR="0082307D" w:rsidRPr="005C230F">
        <w:rPr>
          <w:color w:val="C00000"/>
        </w:rPr>
        <w:t>NATIONAL NUCLEAR SECURITY ADMINISTRATION</w:t>
      </w:r>
      <w:r w:rsidR="001E73AE" w:rsidRPr="005C230F">
        <w:rPr>
          <w:color w:val="C00000"/>
        </w:rPr>
        <w:t>]</w:t>
      </w:r>
    </w:p>
    <w:p w14:paraId="2FEED37B" w14:textId="77777777" w:rsidR="006D02B7" w:rsidRDefault="006D02B7" w:rsidP="00B3264B">
      <w:pPr>
        <w:tabs>
          <w:tab w:val="left" w:pos="2430"/>
        </w:tabs>
        <w:ind w:left="2430" w:hanging="2430"/>
        <w:rPr>
          <w:color w:val="000000" w:themeColor="text1"/>
        </w:rPr>
      </w:pPr>
    </w:p>
    <w:p w14:paraId="0C443D9D" w14:textId="3057DBAB" w:rsidR="00D56D0D" w:rsidRPr="005C230F" w:rsidRDefault="00D56D0D" w:rsidP="00D56D0D">
      <w:pPr>
        <w:tabs>
          <w:tab w:val="left" w:pos="2430"/>
        </w:tabs>
        <w:ind w:left="2430" w:hanging="2430"/>
        <w:rPr>
          <w:color w:val="C00000"/>
        </w:rPr>
      </w:pPr>
      <w:r>
        <w:rPr>
          <w:color w:val="000000" w:themeColor="text1"/>
        </w:rPr>
        <w:tab/>
      </w:r>
      <w:r w:rsidR="001E73AE" w:rsidRPr="005C230F">
        <w:rPr>
          <w:color w:val="C00000"/>
        </w:rPr>
        <w:t xml:space="preserve">[Example: </w:t>
      </w:r>
      <w:r w:rsidRPr="005C230F">
        <w:rPr>
          <w:color w:val="C00000"/>
        </w:rPr>
        <w:t>JILL ALBAUGH</w:t>
      </w:r>
    </w:p>
    <w:p w14:paraId="30FC5AE5" w14:textId="77777777" w:rsidR="00D56D0D" w:rsidRPr="00CA4402" w:rsidRDefault="00D56D0D" w:rsidP="00D56D0D">
      <w:pPr>
        <w:tabs>
          <w:tab w:val="left" w:pos="2430"/>
        </w:tabs>
        <w:ind w:left="2430" w:hanging="2430"/>
      </w:pPr>
      <w:r w:rsidRPr="005C230F">
        <w:rPr>
          <w:color w:val="C00000"/>
        </w:rPr>
        <w:tab/>
      </w:r>
      <w:r w:rsidRPr="00CA4402">
        <w:t>CONTRACTING OFFICER</w:t>
      </w:r>
    </w:p>
    <w:p w14:paraId="5C37D922" w14:textId="77777777" w:rsidR="00D56D0D" w:rsidRPr="005C230F" w:rsidRDefault="00D56D0D" w:rsidP="00D56D0D">
      <w:pPr>
        <w:tabs>
          <w:tab w:val="left" w:pos="2430"/>
        </w:tabs>
        <w:ind w:left="2430" w:hanging="2430"/>
        <w:rPr>
          <w:color w:val="C00000"/>
        </w:rPr>
      </w:pPr>
      <w:r w:rsidRPr="005C230F">
        <w:rPr>
          <w:color w:val="C00000"/>
        </w:rPr>
        <w:tab/>
        <w:t>NNSA PRODUCTION OFFICE</w:t>
      </w:r>
    </w:p>
    <w:p w14:paraId="35523F3B" w14:textId="35930AE9" w:rsidR="00D56D0D" w:rsidRPr="005C230F" w:rsidRDefault="00D56D0D" w:rsidP="00D56D0D">
      <w:pPr>
        <w:tabs>
          <w:tab w:val="left" w:pos="2430"/>
        </w:tabs>
        <w:ind w:left="2430" w:hanging="2430"/>
        <w:rPr>
          <w:color w:val="C00000"/>
        </w:rPr>
      </w:pPr>
      <w:r w:rsidRPr="005C230F">
        <w:rPr>
          <w:color w:val="C00000"/>
        </w:rPr>
        <w:tab/>
        <w:t>NATIONAL NUCLEAR SECURITY ADMINISTRATION</w:t>
      </w:r>
      <w:r w:rsidR="001E73AE" w:rsidRPr="005C230F">
        <w:rPr>
          <w:color w:val="C00000"/>
        </w:rPr>
        <w:t>]</w:t>
      </w:r>
    </w:p>
    <w:p w14:paraId="2A0A8237" w14:textId="77777777" w:rsidR="00D56D0D" w:rsidRDefault="00D56D0D" w:rsidP="00B3264B">
      <w:pPr>
        <w:tabs>
          <w:tab w:val="left" w:pos="2430"/>
          <w:tab w:val="left" w:pos="2880"/>
        </w:tabs>
        <w:autoSpaceDE w:val="0"/>
        <w:autoSpaceDN w:val="0"/>
        <w:adjustRightInd w:val="0"/>
        <w:ind w:left="2430" w:hanging="2430"/>
        <w:rPr>
          <w:color w:val="000000" w:themeColor="text1"/>
        </w:rPr>
      </w:pPr>
    </w:p>
    <w:p w14:paraId="7833D78B" w14:textId="77777777" w:rsidR="00167622" w:rsidRPr="00B3264B" w:rsidRDefault="00167622" w:rsidP="00B3264B">
      <w:pPr>
        <w:tabs>
          <w:tab w:val="left" w:pos="2430"/>
          <w:tab w:val="left" w:pos="2880"/>
        </w:tabs>
        <w:autoSpaceDE w:val="0"/>
        <w:autoSpaceDN w:val="0"/>
        <w:adjustRightInd w:val="0"/>
        <w:ind w:left="2430" w:hanging="2430"/>
        <w:rPr>
          <w:color w:val="000000" w:themeColor="text1"/>
        </w:rPr>
      </w:pPr>
      <w:r w:rsidRPr="00B3264B">
        <w:rPr>
          <w:color w:val="000000" w:themeColor="text1"/>
        </w:rPr>
        <w:t>FROM:</w:t>
      </w:r>
      <w:r w:rsidRPr="00B3264B">
        <w:rPr>
          <w:color w:val="000000" w:themeColor="text1"/>
        </w:rPr>
        <w:tab/>
        <w:t>PAUL BOSCO</w:t>
      </w:r>
    </w:p>
    <w:p w14:paraId="77E0E2BC" w14:textId="77777777" w:rsidR="00052D39" w:rsidRPr="00B3264B" w:rsidRDefault="00052D39" w:rsidP="00B3264B">
      <w:pPr>
        <w:tabs>
          <w:tab w:val="left" w:pos="2430"/>
        </w:tabs>
        <w:autoSpaceDE w:val="0"/>
        <w:autoSpaceDN w:val="0"/>
        <w:adjustRightInd w:val="0"/>
        <w:ind w:left="2430" w:hanging="2430"/>
        <w:rPr>
          <w:color w:val="000000" w:themeColor="text1"/>
        </w:rPr>
      </w:pPr>
      <w:r w:rsidRPr="00B3264B">
        <w:rPr>
          <w:color w:val="000000" w:themeColor="text1"/>
        </w:rPr>
        <w:tab/>
        <w:t>DIRECTOR</w:t>
      </w:r>
    </w:p>
    <w:p w14:paraId="09672E3A" w14:textId="77777777" w:rsidR="00167622" w:rsidRPr="00B3264B" w:rsidRDefault="00052D39" w:rsidP="00B3264B">
      <w:pPr>
        <w:tabs>
          <w:tab w:val="left" w:pos="2430"/>
        </w:tabs>
        <w:autoSpaceDE w:val="0"/>
        <w:autoSpaceDN w:val="0"/>
        <w:adjustRightInd w:val="0"/>
        <w:ind w:left="2430" w:hanging="2430"/>
        <w:rPr>
          <w:color w:val="000000" w:themeColor="text1"/>
        </w:rPr>
      </w:pPr>
      <w:r w:rsidRPr="00B3264B">
        <w:rPr>
          <w:color w:val="000000" w:themeColor="text1"/>
        </w:rPr>
        <w:tab/>
      </w:r>
      <w:r w:rsidR="00167622" w:rsidRPr="00B3264B">
        <w:rPr>
          <w:color w:val="000000" w:themeColor="text1"/>
        </w:rPr>
        <w:t xml:space="preserve">OFFICE OF </w:t>
      </w:r>
      <w:r w:rsidR="00B87B42" w:rsidRPr="00B3264B">
        <w:rPr>
          <w:color w:val="000000" w:themeColor="text1"/>
        </w:rPr>
        <w:t>PROJECT MANAGEMENT</w:t>
      </w:r>
    </w:p>
    <w:p w14:paraId="7F5C42AB" w14:textId="77777777" w:rsidR="00FA4B7C" w:rsidRPr="00B3264B" w:rsidRDefault="00FA4B7C" w:rsidP="00B3264B">
      <w:pPr>
        <w:tabs>
          <w:tab w:val="left" w:pos="2430"/>
        </w:tabs>
        <w:ind w:left="2430" w:hanging="2430"/>
        <w:rPr>
          <w:color w:val="000000" w:themeColor="text1"/>
        </w:rPr>
      </w:pPr>
    </w:p>
    <w:p w14:paraId="1176844C" w14:textId="20D3EA63" w:rsidR="007F3158" w:rsidRPr="00B3264B" w:rsidRDefault="00167622" w:rsidP="00B3264B">
      <w:pPr>
        <w:tabs>
          <w:tab w:val="left" w:pos="2430"/>
        </w:tabs>
        <w:ind w:left="2430" w:hanging="2430"/>
        <w:rPr>
          <w:color w:val="000000" w:themeColor="text1"/>
        </w:rPr>
      </w:pPr>
      <w:r w:rsidRPr="00B3264B">
        <w:rPr>
          <w:color w:val="000000" w:themeColor="text1"/>
        </w:rPr>
        <w:t>SUBJECT:</w:t>
      </w:r>
      <w:r w:rsidR="002267F9" w:rsidRPr="00B3264B">
        <w:rPr>
          <w:color w:val="000000" w:themeColor="text1"/>
        </w:rPr>
        <w:tab/>
      </w:r>
      <w:r w:rsidR="001C6692" w:rsidRPr="00B3264B">
        <w:rPr>
          <w:color w:val="000000" w:themeColor="text1"/>
        </w:rPr>
        <w:t xml:space="preserve">Contract </w:t>
      </w:r>
      <w:r w:rsidR="001E73AE" w:rsidRPr="005C230F">
        <w:rPr>
          <w:color w:val="C00000"/>
        </w:rPr>
        <w:t>[</w:t>
      </w:r>
      <w:r w:rsidR="005C230F">
        <w:rPr>
          <w:color w:val="C00000"/>
        </w:rPr>
        <w:t xml:space="preserve">Number] </w:t>
      </w:r>
      <w:r w:rsidR="00162EF8" w:rsidRPr="00307169">
        <w:t xml:space="preserve">Notice of </w:t>
      </w:r>
      <w:r w:rsidR="005C230F">
        <w:rPr>
          <w:color w:val="C00000"/>
        </w:rPr>
        <w:t>[Contractor Name</w:t>
      </w:r>
      <w:r w:rsidR="001E73AE" w:rsidRPr="005C230F">
        <w:rPr>
          <w:color w:val="C00000"/>
        </w:rPr>
        <w:t>]</w:t>
      </w:r>
      <w:r w:rsidR="008209F1" w:rsidRPr="005C230F">
        <w:rPr>
          <w:color w:val="C00000"/>
        </w:rPr>
        <w:t xml:space="preserve">), </w:t>
      </w:r>
      <w:r w:rsidR="001C6692" w:rsidRPr="00B3264B">
        <w:rPr>
          <w:color w:val="000000" w:themeColor="text1"/>
        </w:rPr>
        <w:t xml:space="preserve">Earned Value Management System </w:t>
      </w:r>
      <w:r w:rsidR="00B87B42" w:rsidRPr="00B3264B">
        <w:rPr>
          <w:color w:val="000000" w:themeColor="text1"/>
        </w:rPr>
        <w:t>(EVMS)</w:t>
      </w:r>
      <w:r w:rsidR="00162EF8" w:rsidRPr="00B3264B">
        <w:rPr>
          <w:color w:val="000000" w:themeColor="text1"/>
        </w:rPr>
        <w:t xml:space="preserve"> Certification of Compliance with EIA-748</w:t>
      </w:r>
      <w:r w:rsidR="008209F1" w:rsidRPr="00B3264B">
        <w:rPr>
          <w:color w:val="000000" w:themeColor="text1"/>
        </w:rPr>
        <w:t xml:space="preserve"> EVMS Standard</w:t>
      </w:r>
    </w:p>
    <w:p w14:paraId="39F5430F" w14:textId="77777777" w:rsidR="00FB5DD1" w:rsidRDefault="00FB5DD1" w:rsidP="00B3264B">
      <w:pPr>
        <w:rPr>
          <w:color w:val="000000" w:themeColor="text1"/>
        </w:rPr>
      </w:pPr>
    </w:p>
    <w:p w14:paraId="111A6580" w14:textId="5ADFCE42" w:rsidR="00162EF8" w:rsidRPr="00B3264B" w:rsidRDefault="00162EF8" w:rsidP="00B3264B">
      <w:pPr>
        <w:autoSpaceDE w:val="0"/>
        <w:autoSpaceDN w:val="0"/>
        <w:adjustRightInd w:val="0"/>
        <w:rPr>
          <w:color w:val="000000" w:themeColor="text1"/>
        </w:rPr>
      </w:pPr>
      <w:r w:rsidRPr="00B3264B">
        <w:rPr>
          <w:color w:val="000000" w:themeColor="text1"/>
        </w:rPr>
        <w:t xml:space="preserve">The purpose of this memorandum is to inform you that </w:t>
      </w:r>
      <w:bookmarkStart w:id="1" w:name="_Hlk524790393"/>
      <w:r w:rsidR="001E73AE" w:rsidRPr="005C230F">
        <w:rPr>
          <w:color w:val="C00000"/>
        </w:rPr>
        <w:t>[</w:t>
      </w:r>
      <w:r w:rsidR="005C230F">
        <w:rPr>
          <w:color w:val="C00000"/>
        </w:rPr>
        <w:t>Contractor Name</w:t>
      </w:r>
      <w:r w:rsidR="001E73AE" w:rsidRPr="005C230F">
        <w:rPr>
          <w:color w:val="C00000"/>
        </w:rPr>
        <w:t>]</w:t>
      </w:r>
      <w:r w:rsidRPr="00600832">
        <w:t xml:space="preserve">, </w:t>
      </w:r>
      <w:bookmarkEnd w:id="1"/>
      <w:r w:rsidRPr="00B3264B">
        <w:rPr>
          <w:color w:val="000000" w:themeColor="text1"/>
        </w:rPr>
        <w:t xml:space="preserve">contractor for the Department of Energy (DOE) </w:t>
      </w:r>
      <w:r w:rsidR="001E73AE" w:rsidRPr="005C230F">
        <w:rPr>
          <w:color w:val="C00000"/>
        </w:rPr>
        <w:t>[</w:t>
      </w:r>
      <w:r w:rsidR="005C230F">
        <w:rPr>
          <w:color w:val="C00000"/>
        </w:rPr>
        <w:t>Pro</w:t>
      </w:r>
      <w:r w:rsidR="00600832">
        <w:rPr>
          <w:color w:val="C00000"/>
        </w:rPr>
        <w:t>ject Management Office Name</w:t>
      </w:r>
      <w:r w:rsidR="001E73AE" w:rsidRPr="005C230F">
        <w:rPr>
          <w:color w:val="C00000"/>
        </w:rPr>
        <w:t>]</w:t>
      </w:r>
      <w:r w:rsidRPr="005C230F">
        <w:rPr>
          <w:color w:val="C00000"/>
        </w:rPr>
        <w:t xml:space="preserve"> </w:t>
      </w:r>
      <w:r w:rsidRPr="00600832">
        <w:t xml:space="preserve">at the </w:t>
      </w:r>
      <w:r w:rsidR="001E73AE" w:rsidRPr="005C230F">
        <w:rPr>
          <w:color w:val="C00000"/>
        </w:rPr>
        <w:t>[</w:t>
      </w:r>
      <w:r w:rsidR="00600832">
        <w:rPr>
          <w:color w:val="C00000"/>
        </w:rPr>
        <w:t>Name of Site</w:t>
      </w:r>
      <w:r w:rsidR="001E73AE" w:rsidRPr="005C230F">
        <w:rPr>
          <w:color w:val="C00000"/>
        </w:rPr>
        <w:t>]</w:t>
      </w:r>
      <w:r w:rsidR="000A7331" w:rsidRPr="005C230F">
        <w:rPr>
          <w:color w:val="C00000"/>
        </w:rPr>
        <w:t xml:space="preserve"> </w:t>
      </w:r>
      <w:r w:rsidR="000A7331" w:rsidRPr="00B3264B">
        <w:rPr>
          <w:color w:val="000000" w:themeColor="text1"/>
        </w:rPr>
        <w:t xml:space="preserve">located in </w:t>
      </w:r>
      <w:r w:rsidR="001E73AE" w:rsidRPr="005C230F">
        <w:rPr>
          <w:color w:val="C00000"/>
        </w:rPr>
        <w:t>[</w:t>
      </w:r>
      <w:r w:rsidR="005C230F">
        <w:rPr>
          <w:color w:val="C00000"/>
        </w:rPr>
        <w:t>City, State</w:t>
      </w:r>
      <w:r w:rsidR="001E73AE" w:rsidRPr="005C230F">
        <w:rPr>
          <w:color w:val="C00000"/>
        </w:rPr>
        <w:t>]</w:t>
      </w:r>
      <w:r w:rsidR="0088012A" w:rsidRPr="005C230F">
        <w:rPr>
          <w:color w:val="C00000"/>
        </w:rPr>
        <w:t>,</w:t>
      </w:r>
      <w:r w:rsidR="000A7331" w:rsidRPr="005C230F">
        <w:rPr>
          <w:color w:val="C00000"/>
        </w:rPr>
        <w:t xml:space="preserve"> </w:t>
      </w:r>
      <w:r w:rsidRPr="00B3264B">
        <w:rPr>
          <w:color w:val="000000" w:themeColor="text1"/>
        </w:rPr>
        <w:t>has successfully demonstrated compliance of its Earned Value Management System (EVMS</w:t>
      </w:r>
      <w:r w:rsidR="00894995" w:rsidRPr="00B3264B">
        <w:rPr>
          <w:color w:val="000000" w:themeColor="text1"/>
        </w:rPr>
        <w:t>)</w:t>
      </w:r>
      <w:r w:rsidRPr="00B3264B">
        <w:rPr>
          <w:color w:val="000000" w:themeColor="text1"/>
        </w:rPr>
        <w:t xml:space="preserve"> with </w:t>
      </w:r>
      <w:r w:rsidR="000A7331" w:rsidRPr="00B3264B">
        <w:rPr>
          <w:color w:val="000000" w:themeColor="text1"/>
        </w:rPr>
        <w:t xml:space="preserve">the </w:t>
      </w:r>
      <w:r w:rsidRPr="00B3264B">
        <w:rPr>
          <w:color w:val="000000" w:themeColor="text1"/>
        </w:rPr>
        <w:t xml:space="preserve">EIA-748 </w:t>
      </w:r>
      <w:r w:rsidR="000A7331" w:rsidRPr="00B3264B">
        <w:rPr>
          <w:color w:val="000000" w:themeColor="text1"/>
        </w:rPr>
        <w:t xml:space="preserve">EVMS Standard </w:t>
      </w:r>
      <w:r w:rsidRPr="00B3264B">
        <w:rPr>
          <w:color w:val="000000" w:themeColor="text1"/>
        </w:rPr>
        <w:t xml:space="preserve">as required by contract and DOE Order 413.3B, </w:t>
      </w:r>
      <w:r w:rsidRPr="00B3264B">
        <w:rPr>
          <w:i/>
          <w:iCs/>
          <w:color w:val="000000" w:themeColor="text1"/>
        </w:rPr>
        <w:t>Program and Project Management for the Acquisition of Capital Assets</w:t>
      </w:r>
      <w:r w:rsidR="000A7331" w:rsidRPr="00B3264B">
        <w:rPr>
          <w:color w:val="000000" w:themeColor="text1"/>
        </w:rPr>
        <w:t xml:space="preserve">.  </w:t>
      </w:r>
      <w:r w:rsidR="005E2692" w:rsidRPr="00B3264B">
        <w:rPr>
          <w:color w:val="000000" w:themeColor="text1"/>
        </w:rPr>
        <w:t>Please convey our congratulations to</w:t>
      </w:r>
      <w:r w:rsidR="005E2692" w:rsidRPr="005C230F">
        <w:rPr>
          <w:color w:val="C00000"/>
        </w:rPr>
        <w:t xml:space="preserve"> </w:t>
      </w:r>
      <w:r w:rsidR="00600832" w:rsidRPr="005C230F">
        <w:rPr>
          <w:color w:val="C00000"/>
        </w:rPr>
        <w:t>[</w:t>
      </w:r>
      <w:r w:rsidR="00600832">
        <w:rPr>
          <w:color w:val="C00000"/>
        </w:rPr>
        <w:t>Contractor Name</w:t>
      </w:r>
      <w:r w:rsidR="00600832" w:rsidRPr="005C230F">
        <w:rPr>
          <w:color w:val="C00000"/>
        </w:rPr>
        <w:t>]</w:t>
      </w:r>
      <w:r w:rsidR="005E2692" w:rsidRPr="00B3264B">
        <w:rPr>
          <w:color w:val="000000" w:themeColor="text1"/>
        </w:rPr>
        <w:t>.</w:t>
      </w:r>
    </w:p>
    <w:p w14:paraId="3CB4AB2E" w14:textId="77777777" w:rsidR="00162EF8" w:rsidRPr="00B3264B" w:rsidRDefault="00162EF8" w:rsidP="00B3264B">
      <w:pPr>
        <w:autoSpaceDE w:val="0"/>
        <w:autoSpaceDN w:val="0"/>
        <w:adjustRightInd w:val="0"/>
        <w:rPr>
          <w:color w:val="000000" w:themeColor="text1"/>
        </w:rPr>
      </w:pPr>
    </w:p>
    <w:p w14:paraId="7A17C8B7" w14:textId="13693589" w:rsidR="00162EF8" w:rsidRPr="00B3264B" w:rsidRDefault="002A5F43" w:rsidP="00B3264B">
      <w:pPr>
        <w:autoSpaceDE w:val="0"/>
        <w:autoSpaceDN w:val="0"/>
        <w:adjustRightInd w:val="0"/>
        <w:rPr>
          <w:color w:val="000000" w:themeColor="text1"/>
        </w:rPr>
      </w:pPr>
      <w:r w:rsidRPr="00B3264B">
        <w:rPr>
          <w:color w:val="000000" w:themeColor="text1"/>
        </w:rPr>
        <w:t>M</w:t>
      </w:r>
      <w:r w:rsidR="00347FCE" w:rsidRPr="00B3264B">
        <w:rPr>
          <w:color w:val="000000" w:themeColor="text1"/>
        </w:rPr>
        <w:t xml:space="preserve">aterial </w:t>
      </w:r>
      <w:r w:rsidR="00162EF8" w:rsidRPr="00B3264B">
        <w:rPr>
          <w:color w:val="000000" w:themeColor="text1"/>
        </w:rPr>
        <w:t xml:space="preserve">deficiencies noted </w:t>
      </w:r>
      <w:r w:rsidR="00DF1005" w:rsidRPr="00B3264B">
        <w:rPr>
          <w:color w:val="000000" w:themeColor="text1"/>
        </w:rPr>
        <w:t>in</w:t>
      </w:r>
      <w:r w:rsidR="00162EF8" w:rsidRPr="00B3264B">
        <w:rPr>
          <w:color w:val="000000" w:themeColor="text1"/>
        </w:rPr>
        <w:t xml:space="preserve"> the certification review </w:t>
      </w:r>
      <w:r w:rsidR="00DF1005" w:rsidRPr="00B3264B">
        <w:rPr>
          <w:color w:val="000000" w:themeColor="text1"/>
        </w:rPr>
        <w:t>report</w:t>
      </w:r>
      <w:r w:rsidR="00600832" w:rsidRPr="00600832">
        <w:rPr>
          <w:color w:val="C00000"/>
        </w:rPr>
        <w:t>(</w:t>
      </w:r>
      <w:r w:rsidR="00DF1005" w:rsidRPr="00600832">
        <w:rPr>
          <w:color w:val="C00000"/>
        </w:rPr>
        <w:t>s</w:t>
      </w:r>
      <w:r w:rsidR="00600832" w:rsidRPr="00600832">
        <w:rPr>
          <w:color w:val="C00000"/>
        </w:rPr>
        <w:t>)</w:t>
      </w:r>
      <w:r w:rsidR="00DF1005" w:rsidRPr="00600832">
        <w:rPr>
          <w:color w:val="C00000"/>
        </w:rPr>
        <w:t xml:space="preserve"> </w:t>
      </w:r>
      <w:r w:rsidR="00DF1005" w:rsidRPr="00B3264B">
        <w:rPr>
          <w:color w:val="000000" w:themeColor="text1"/>
        </w:rPr>
        <w:t xml:space="preserve">issued in </w:t>
      </w:r>
      <w:r w:rsidR="00600832" w:rsidRPr="00600832">
        <w:rPr>
          <w:color w:val="C00000"/>
        </w:rPr>
        <w:t xml:space="preserve">[enter </w:t>
      </w:r>
      <w:r w:rsidR="00985554">
        <w:rPr>
          <w:color w:val="C00000"/>
        </w:rPr>
        <w:t>Month/Year</w:t>
      </w:r>
      <w:r w:rsidR="00600832" w:rsidRPr="00600832">
        <w:rPr>
          <w:color w:val="C00000"/>
        </w:rPr>
        <w:t xml:space="preserve">(s)] </w:t>
      </w:r>
      <w:r w:rsidR="00162EF8" w:rsidRPr="00B3264B">
        <w:rPr>
          <w:color w:val="000000" w:themeColor="text1"/>
        </w:rPr>
        <w:t xml:space="preserve">have been adequately </w:t>
      </w:r>
      <w:r w:rsidR="00347FCE" w:rsidRPr="00B3264B">
        <w:rPr>
          <w:color w:val="000000" w:themeColor="text1"/>
        </w:rPr>
        <w:t>addres</w:t>
      </w:r>
      <w:r w:rsidR="00686B7C" w:rsidRPr="00B3264B">
        <w:rPr>
          <w:color w:val="000000" w:themeColor="text1"/>
        </w:rPr>
        <w:t>s</w:t>
      </w:r>
      <w:r w:rsidR="00347FCE" w:rsidRPr="00B3264B">
        <w:rPr>
          <w:color w:val="000000" w:themeColor="text1"/>
        </w:rPr>
        <w:t>ed</w:t>
      </w:r>
      <w:r w:rsidR="00162EF8" w:rsidRPr="00B3264B">
        <w:rPr>
          <w:color w:val="000000" w:themeColor="text1"/>
        </w:rPr>
        <w:t xml:space="preserve"> as demonstrated during the </w:t>
      </w:r>
      <w:r w:rsidR="00347FCE" w:rsidRPr="00B3264B">
        <w:rPr>
          <w:color w:val="000000" w:themeColor="text1"/>
        </w:rPr>
        <w:t>subsequent c</w:t>
      </w:r>
      <w:r w:rsidR="00162EF8" w:rsidRPr="00B3264B">
        <w:rPr>
          <w:color w:val="000000" w:themeColor="text1"/>
        </w:rPr>
        <w:t xml:space="preserve">orrective </w:t>
      </w:r>
      <w:r w:rsidR="00347FCE" w:rsidRPr="00B3264B">
        <w:rPr>
          <w:color w:val="000000" w:themeColor="text1"/>
        </w:rPr>
        <w:t>a</w:t>
      </w:r>
      <w:r w:rsidR="00162EF8" w:rsidRPr="00B3264B">
        <w:rPr>
          <w:color w:val="000000" w:themeColor="text1"/>
        </w:rPr>
        <w:t xml:space="preserve">ction </w:t>
      </w:r>
      <w:r w:rsidR="00347FCE" w:rsidRPr="00B3264B">
        <w:rPr>
          <w:color w:val="000000" w:themeColor="text1"/>
        </w:rPr>
        <w:t xml:space="preserve">phase and on-site </w:t>
      </w:r>
      <w:r w:rsidR="000A7331" w:rsidRPr="00B3264B">
        <w:rPr>
          <w:color w:val="000000" w:themeColor="text1"/>
        </w:rPr>
        <w:t xml:space="preserve">follow-up </w:t>
      </w:r>
      <w:r w:rsidR="00686B7C" w:rsidRPr="00B3264B">
        <w:rPr>
          <w:color w:val="000000" w:themeColor="text1"/>
        </w:rPr>
        <w:t>assessment visit</w:t>
      </w:r>
      <w:r w:rsidR="00FC2B66" w:rsidRPr="00B3264B">
        <w:rPr>
          <w:color w:val="000000" w:themeColor="text1"/>
        </w:rPr>
        <w:t>s</w:t>
      </w:r>
      <w:r w:rsidR="000A7331" w:rsidRPr="00B3264B">
        <w:rPr>
          <w:color w:val="000000" w:themeColor="text1"/>
        </w:rPr>
        <w:t xml:space="preserve"> in </w:t>
      </w:r>
      <w:r w:rsidR="00600832" w:rsidRPr="00600832">
        <w:rPr>
          <w:color w:val="C00000"/>
        </w:rPr>
        <w:t xml:space="preserve">[enter </w:t>
      </w:r>
      <w:r w:rsidR="00600832">
        <w:rPr>
          <w:color w:val="C00000"/>
        </w:rPr>
        <w:t>Month/Year</w:t>
      </w:r>
      <w:r w:rsidR="00600832" w:rsidRPr="00600832">
        <w:rPr>
          <w:color w:val="C00000"/>
        </w:rPr>
        <w:t>(s)]</w:t>
      </w:r>
      <w:r w:rsidR="000A7331" w:rsidRPr="00B3264B">
        <w:rPr>
          <w:color w:val="000000" w:themeColor="text1"/>
        </w:rPr>
        <w:t xml:space="preserve">.  </w:t>
      </w:r>
      <w:r w:rsidR="00985554" w:rsidRPr="00985554">
        <w:rPr>
          <w:color w:val="C00000"/>
        </w:rPr>
        <w:t>[Add any information about any residual remaining actions if applicable.]</w:t>
      </w:r>
      <w:r w:rsidR="005E2692" w:rsidRPr="00985554">
        <w:rPr>
          <w:color w:val="C00000"/>
        </w:rPr>
        <w:t xml:space="preserve"> </w:t>
      </w:r>
      <w:r w:rsidR="005E2692" w:rsidRPr="00985554">
        <w:t>The system provides</w:t>
      </w:r>
      <w:r w:rsidR="00F53743" w:rsidRPr="00985554">
        <w:t xml:space="preserve"> credible and reliable </w:t>
      </w:r>
      <w:r w:rsidR="005E2692" w:rsidRPr="00985554">
        <w:t xml:space="preserve">information </w:t>
      </w:r>
      <w:r w:rsidR="00F53743" w:rsidRPr="00985554">
        <w:t xml:space="preserve">for determining current cost and schedule status and </w:t>
      </w:r>
      <w:r w:rsidR="005E2692" w:rsidRPr="00985554">
        <w:t>estimate at completion (EAC) updates</w:t>
      </w:r>
      <w:r w:rsidR="00F53743" w:rsidRPr="00985554">
        <w:t>, enabling management at all levels to make informed decisions in</w:t>
      </w:r>
      <w:r w:rsidR="000A7331" w:rsidRPr="00985554">
        <w:t xml:space="preserve"> managing the </w:t>
      </w:r>
      <w:r w:rsidR="00985554">
        <w:rPr>
          <w:color w:val="C00000"/>
        </w:rPr>
        <w:t>[enter project name]</w:t>
      </w:r>
      <w:r w:rsidR="005E2692" w:rsidRPr="00985554">
        <w:t>.</w:t>
      </w:r>
      <w:r w:rsidR="000A7331" w:rsidRPr="005C230F">
        <w:rPr>
          <w:color w:val="C00000"/>
        </w:rPr>
        <w:t xml:space="preserve"> </w:t>
      </w:r>
      <w:r w:rsidR="00C5255F" w:rsidRPr="005C230F">
        <w:rPr>
          <w:color w:val="C00000"/>
        </w:rPr>
        <w:t xml:space="preserve"> </w:t>
      </w:r>
      <w:r w:rsidR="00C5255F" w:rsidRPr="00B3264B">
        <w:rPr>
          <w:color w:val="000000" w:themeColor="text1"/>
        </w:rPr>
        <w:t xml:space="preserve">The final report </w:t>
      </w:r>
      <w:r w:rsidR="005E2692" w:rsidRPr="00B3264B">
        <w:rPr>
          <w:color w:val="000000" w:themeColor="text1"/>
        </w:rPr>
        <w:t xml:space="preserve">provides more specifics and </w:t>
      </w:r>
      <w:r w:rsidR="00C5255F" w:rsidRPr="00B3264B">
        <w:rPr>
          <w:color w:val="000000" w:themeColor="text1"/>
        </w:rPr>
        <w:t>is attached</w:t>
      </w:r>
      <w:r w:rsidR="00830755">
        <w:rPr>
          <w:color w:val="000000" w:themeColor="text1"/>
        </w:rPr>
        <w:t xml:space="preserve"> for your use and information.</w:t>
      </w:r>
    </w:p>
    <w:p w14:paraId="7D7C1FD8" w14:textId="77777777" w:rsidR="00162EF8" w:rsidRPr="00B3264B" w:rsidRDefault="00162EF8" w:rsidP="00B3264B">
      <w:pPr>
        <w:autoSpaceDE w:val="0"/>
        <w:autoSpaceDN w:val="0"/>
        <w:adjustRightInd w:val="0"/>
        <w:rPr>
          <w:color w:val="000000" w:themeColor="text1"/>
        </w:rPr>
      </w:pPr>
    </w:p>
    <w:p w14:paraId="1DDE9BFB" w14:textId="311DBBD9" w:rsidR="00E91688" w:rsidRPr="00B3264B" w:rsidRDefault="00985554" w:rsidP="00B3264B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[Contractor Name] </w:t>
      </w:r>
      <w:r w:rsidR="00162EF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expected to </w:t>
      </w:r>
      <w:r w:rsidR="009222B6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9222B6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>ontinue to address all remaining corrective action</w:t>
      </w:r>
      <w:r w:rsidR="00E91688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>s</w:t>
      </w:r>
      <w:r w:rsidR="009222B6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 and to </w:t>
      </w:r>
      <w:r w:rsidR="00162EF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maintain and execute its EVMS </w:t>
      </w:r>
      <w:r w:rsidR="007405B7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in accord</w:t>
      </w:r>
      <w:r w:rsidR="0097544F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ance</w:t>
      </w:r>
      <w:r w:rsidR="007405B7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its EVMS Description </w:t>
      </w:r>
      <w:r w:rsidR="00CA4402" w:rsidRPr="00CA4402">
        <w:rPr>
          <w:rFonts w:ascii="Times New Roman" w:hAnsi="Times New Roman" w:cs="Times New Roman"/>
          <w:color w:val="C00000"/>
          <w:sz w:val="24"/>
          <w:szCs w:val="24"/>
        </w:rPr>
        <w:t>[</w:t>
      </w:r>
      <w:r w:rsidR="007405B7" w:rsidRPr="00CA4402">
        <w:rPr>
          <w:rFonts w:ascii="Times New Roman" w:hAnsi="Times New Roman" w:cs="Times New Roman"/>
          <w:color w:val="C00000"/>
          <w:sz w:val="24"/>
          <w:szCs w:val="24"/>
        </w:rPr>
        <w:t xml:space="preserve">and </w:t>
      </w:r>
      <w:r w:rsidR="00CA4402" w:rsidRPr="00CA4402">
        <w:rPr>
          <w:rFonts w:ascii="Times New Roman" w:hAnsi="Times New Roman" w:cs="Times New Roman"/>
          <w:color w:val="C00000"/>
          <w:sz w:val="24"/>
          <w:szCs w:val="24"/>
        </w:rPr>
        <w:t xml:space="preserve">if appropriate: </w:t>
      </w:r>
      <w:r w:rsidR="007405B7" w:rsidRPr="00CA4402">
        <w:rPr>
          <w:rFonts w:ascii="Times New Roman" w:hAnsi="Times New Roman" w:cs="Times New Roman"/>
          <w:color w:val="C00000"/>
          <w:sz w:val="24"/>
          <w:szCs w:val="24"/>
        </w:rPr>
        <w:t>Self-Governance Procedure</w:t>
      </w:r>
      <w:r w:rsidR="00CA4402" w:rsidRPr="00CA4402">
        <w:rPr>
          <w:rFonts w:ascii="Times New Roman" w:hAnsi="Times New Roman" w:cs="Times New Roman"/>
          <w:color w:val="C00000"/>
          <w:sz w:val="24"/>
          <w:szCs w:val="24"/>
        </w:rPr>
        <w:t>]</w:t>
      </w:r>
      <w:r w:rsidR="001171CB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405B7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162EF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compliance with </w:t>
      </w:r>
      <w:r w:rsidR="00CD1751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62EF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EIA-748 </w:t>
      </w:r>
      <w:r w:rsidR="00CD1751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EVMS Standard </w:t>
      </w:r>
      <w:r w:rsidR="00162EF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without deviation</w:t>
      </w:r>
      <w:r w:rsidR="0097544F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94995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44F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[Add any other helpful information, e.g. </w:t>
      </w:r>
      <w:r w:rsidR="007F5A43" w:rsidRPr="00985554">
        <w:rPr>
          <w:rFonts w:ascii="Times New Roman" w:hAnsi="Times New Roman" w:cs="Times New Roman"/>
          <w:color w:val="C00000"/>
          <w:sz w:val="24"/>
          <w:szCs w:val="24"/>
        </w:rPr>
        <w:t>The</w:t>
      </w:r>
      <w:r w:rsidR="0097544F"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94995" w:rsidRPr="00985554">
        <w:rPr>
          <w:rFonts w:ascii="Times New Roman" w:hAnsi="Times New Roman" w:cs="Times New Roman"/>
          <w:color w:val="C00000"/>
          <w:sz w:val="24"/>
          <w:szCs w:val="24"/>
        </w:rPr>
        <w:t>robust self-</w:t>
      </w:r>
      <w:r w:rsidR="00D44CDF" w:rsidRPr="00985554">
        <w:rPr>
          <w:rFonts w:ascii="Times New Roman" w:hAnsi="Times New Roman" w:cs="Times New Roman"/>
          <w:color w:val="C00000"/>
          <w:sz w:val="24"/>
          <w:szCs w:val="24"/>
        </w:rPr>
        <w:t>governance</w:t>
      </w:r>
      <w:r w:rsidR="007A3CB3"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 model</w:t>
      </w:r>
      <w:r w:rsidR="007F5A43" w:rsidRPr="00985554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D44CDF"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91688"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based on </w:t>
      </w:r>
      <w:r w:rsidR="00E91688" w:rsidRPr="00985554">
        <w:rPr>
          <w:rFonts w:ascii="Times New Roman" w:hAnsi="Times New Roman" w:cs="Times New Roman"/>
          <w:color w:val="C00000"/>
          <w:sz w:val="24"/>
          <w:szCs w:val="24"/>
        </w:rPr>
        <w:lastRenderedPageBreak/>
        <w:t>compliance</w:t>
      </w:r>
      <w:r w:rsidR="00CD1751"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91688" w:rsidRPr="00985554">
        <w:rPr>
          <w:rFonts w:ascii="Times New Roman" w:hAnsi="Times New Roman" w:cs="Times New Roman"/>
          <w:color w:val="C00000"/>
          <w:sz w:val="24"/>
          <w:szCs w:val="24"/>
        </w:rPr>
        <w:t>sustainability and continuous</w:t>
      </w:r>
      <w:r w:rsidR="00CD1751"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91688" w:rsidRPr="00985554">
        <w:rPr>
          <w:rFonts w:ascii="Times New Roman" w:hAnsi="Times New Roman" w:cs="Times New Roman"/>
          <w:color w:val="C00000"/>
          <w:sz w:val="24"/>
          <w:szCs w:val="24"/>
        </w:rPr>
        <w:t>improvement</w:t>
      </w:r>
      <w:r w:rsidR="007F5A43" w:rsidRPr="00985554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EE5BC4"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 will go a long way in maintaining compliance</w:t>
      </w:r>
      <w:r w:rsidR="00162EF8"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="00686B7C"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F5A43"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It is apparent </w:t>
      </w:r>
      <w:r w:rsidR="00EE5BC4" w:rsidRPr="00985554">
        <w:rPr>
          <w:rFonts w:ascii="Times New Roman" w:hAnsi="Times New Roman" w:cs="Times New Roman"/>
          <w:color w:val="C00000"/>
          <w:sz w:val="24"/>
          <w:szCs w:val="24"/>
        </w:rPr>
        <w:t>that s</w:t>
      </w:r>
      <w:r w:rsidR="003C1908"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enior </w:t>
      </w:r>
      <w:r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[Contractor Name] </w:t>
      </w:r>
      <w:r w:rsidR="003C1908"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leadership </w:t>
      </w:r>
      <w:r w:rsidR="00EE5BC4"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will </w:t>
      </w:r>
      <w:r w:rsidR="003C1908" w:rsidRPr="00985554">
        <w:rPr>
          <w:rFonts w:ascii="Times New Roman" w:hAnsi="Times New Roman" w:cs="Times New Roman"/>
          <w:color w:val="C00000"/>
          <w:sz w:val="24"/>
          <w:szCs w:val="24"/>
        </w:rPr>
        <w:t>continue to champion EVMS compliance and</w:t>
      </w:r>
      <w:r w:rsidR="00E91688"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E5BC4" w:rsidRPr="00985554">
        <w:rPr>
          <w:rFonts w:ascii="Times New Roman" w:hAnsi="Times New Roman" w:cs="Times New Roman"/>
          <w:color w:val="C00000"/>
          <w:sz w:val="24"/>
          <w:szCs w:val="24"/>
        </w:rPr>
        <w:t>promote</w:t>
      </w:r>
      <w:r w:rsidR="00E91688"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 its</w:t>
      </w:r>
      <w:r w:rsidR="003C1908"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 use as</w:t>
      </w:r>
      <w:r w:rsidR="00E91688"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 a </w:t>
      </w:r>
      <w:r w:rsidR="00EE5BC4" w:rsidRPr="00985554">
        <w:rPr>
          <w:rFonts w:ascii="Times New Roman" w:hAnsi="Times New Roman" w:cs="Times New Roman"/>
          <w:color w:val="C00000"/>
          <w:sz w:val="24"/>
          <w:szCs w:val="24"/>
        </w:rPr>
        <w:t>key</w:t>
      </w:r>
      <w:r w:rsidR="00E91688" w:rsidRPr="00985554">
        <w:rPr>
          <w:rFonts w:ascii="Times New Roman" w:hAnsi="Times New Roman" w:cs="Times New Roman"/>
          <w:color w:val="C00000"/>
          <w:sz w:val="24"/>
          <w:szCs w:val="24"/>
        </w:rPr>
        <w:t xml:space="preserve"> project management tool.</w:t>
      </w:r>
      <w:r w:rsidRPr="00985554">
        <w:rPr>
          <w:rFonts w:ascii="Times New Roman" w:hAnsi="Times New Roman" w:cs="Times New Roman"/>
          <w:color w:val="C00000"/>
          <w:sz w:val="24"/>
          <w:szCs w:val="24"/>
        </w:rPr>
        <w:t>]</w:t>
      </w:r>
    </w:p>
    <w:p w14:paraId="1E375E72" w14:textId="77777777" w:rsidR="00933294" w:rsidRPr="00B3264B" w:rsidRDefault="00933294" w:rsidP="00B3264B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DF24D8" w14:textId="7097B052" w:rsidR="00381EFF" w:rsidRPr="00CA4402" w:rsidRDefault="00266CF6" w:rsidP="00B3264B">
      <w:pPr>
        <w:pStyle w:val="PlainText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985554">
        <w:rPr>
          <w:rFonts w:ascii="Times New Roman" w:hAnsi="Times New Roman" w:cs="Times New Roman"/>
          <w:sz w:val="24"/>
          <w:szCs w:val="24"/>
        </w:rPr>
        <w:t>The</w:t>
      </w:r>
      <w:r w:rsidRPr="005C230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07169" w:rsidRPr="00307169">
        <w:rPr>
          <w:rFonts w:ascii="Times New Roman" w:hAnsi="Times New Roman" w:cs="Times New Roman"/>
          <w:color w:val="C00000"/>
          <w:sz w:val="24"/>
          <w:szCs w:val="24"/>
        </w:rPr>
        <w:t>[FPD Project Office Name</w:t>
      </w:r>
      <w:r w:rsidR="00307169">
        <w:rPr>
          <w:rFonts w:ascii="Times New Roman" w:hAnsi="Times New Roman" w:cs="Times New Roman"/>
          <w:color w:val="C00000"/>
          <w:sz w:val="24"/>
          <w:szCs w:val="24"/>
        </w:rPr>
        <w:t>]</w:t>
      </w:r>
      <w:r w:rsidR="00681F8C" w:rsidRPr="00985554">
        <w:rPr>
          <w:rFonts w:ascii="Times New Roman" w:hAnsi="Times New Roman" w:cs="Times New Roman"/>
          <w:sz w:val="24"/>
          <w:szCs w:val="24"/>
        </w:rPr>
        <w:t>,</w:t>
      </w:r>
      <w:r w:rsidRPr="005C230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7A3CB3">
        <w:rPr>
          <w:rFonts w:ascii="Times New Roman" w:hAnsi="Times New Roman" w:cs="Times New Roman"/>
          <w:color w:val="000000" w:themeColor="text1"/>
          <w:sz w:val="24"/>
          <w:szCs w:val="24"/>
        </w:rPr>
        <w:t>the on-site federal office</w:t>
      </w:r>
      <w:r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overseeing</w:t>
      </w:r>
      <w:r w:rsidR="00B872D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continued </w:t>
      </w:r>
      <w:r w:rsidR="00B872D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EVMS </w:t>
      </w:r>
      <w:r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compliance under </w:t>
      </w:r>
      <w:r w:rsidR="00985554" w:rsidRPr="00CA4402">
        <w:rPr>
          <w:rFonts w:ascii="Times New Roman" w:hAnsi="Times New Roman" w:cs="Times New Roman"/>
          <w:color w:val="C00000"/>
          <w:sz w:val="24"/>
          <w:szCs w:val="24"/>
        </w:rPr>
        <w:t>[Contractor Name]</w:t>
      </w:r>
      <w:r w:rsidRPr="00CA440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A4402">
        <w:rPr>
          <w:rFonts w:ascii="Times New Roman" w:hAnsi="Times New Roman" w:cs="Times New Roman"/>
          <w:color w:val="C00000"/>
          <w:sz w:val="24"/>
          <w:szCs w:val="24"/>
        </w:rPr>
        <w:t xml:space="preserve">[Enter: </w:t>
      </w:r>
      <w:r w:rsidR="00394736" w:rsidRPr="00CA4402">
        <w:rPr>
          <w:rFonts w:ascii="Times New Roman" w:hAnsi="Times New Roman" w:cs="Times New Roman"/>
          <w:color w:val="C00000"/>
          <w:sz w:val="24"/>
          <w:szCs w:val="24"/>
        </w:rPr>
        <w:t>self-governance</w:t>
      </w:r>
      <w:r w:rsidR="00CA4402">
        <w:rPr>
          <w:rFonts w:ascii="Times New Roman" w:hAnsi="Times New Roman" w:cs="Times New Roman"/>
          <w:color w:val="C00000"/>
          <w:sz w:val="24"/>
          <w:szCs w:val="24"/>
        </w:rPr>
        <w:t xml:space="preserve"> OR contractor’s annual surveillance efforts]</w:t>
      </w:r>
      <w:r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94736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should m</w:t>
      </w:r>
      <w:r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onitor </w:t>
      </w:r>
      <w:r w:rsidR="00CE092B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closure of</w:t>
      </w:r>
      <w:r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corrective actions and </w:t>
      </w:r>
      <w:r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assess the </w:t>
      </w:r>
      <w:r w:rsidR="00B872D8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continued </w:t>
      </w:r>
      <w:r w:rsidR="00A42048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>compliance</w:t>
      </w:r>
      <w:r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 of the </w:t>
      </w:r>
      <w:r w:rsidR="00B872D8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>system</w:t>
      </w:r>
      <w:r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 using </w:t>
      </w:r>
      <w:r w:rsidR="00C5255F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394736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>data-driven test</w:t>
      </w:r>
      <w:r w:rsidR="00D51A33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>ing protocols</w:t>
      </w:r>
      <w:r w:rsidR="003B59C9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A6BCD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and tools </w:t>
      </w:r>
      <w:r w:rsidR="003B59C9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available in the </w:t>
      </w:r>
      <w:r w:rsidR="003B59C9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Project Assessment and Reporting System</w:t>
      </w:r>
      <w:r w:rsidR="00B872D8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(PARS)</w:t>
      </w:r>
      <w:r w:rsidR="0012145B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.  </w:t>
      </w:r>
      <w:r w:rsidR="00CA4402" w:rsidRPr="00CA4402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[In the case of a contractor agreeing to Self-Governance, the following language may be appropriate: </w:t>
      </w:r>
      <w:r w:rsidR="009D4F6C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>G</w:t>
      </w:r>
      <w:r w:rsidR="009D4F6C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iven </w:t>
      </w:r>
      <w:r w:rsidR="00B500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these</w:t>
      </w:r>
      <w:r w:rsidR="00B50056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81EFF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automated tools and </w:t>
      </w:r>
      <w:r w:rsidR="005326DB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381EFF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qualified </w:t>
      </w:r>
      <w:r w:rsidR="00307169" w:rsidRPr="00307169">
        <w:rPr>
          <w:rFonts w:ascii="Times New Roman" w:hAnsi="Times New Roman" w:cs="Times New Roman"/>
          <w:color w:val="C00000"/>
          <w:sz w:val="24"/>
          <w:szCs w:val="24"/>
        </w:rPr>
        <w:t>[FPD Project Office Name</w:t>
      </w:r>
      <w:r w:rsidR="00307169">
        <w:rPr>
          <w:rFonts w:ascii="Times New Roman" w:hAnsi="Times New Roman" w:cs="Times New Roman"/>
          <w:color w:val="C00000"/>
          <w:sz w:val="24"/>
          <w:szCs w:val="24"/>
        </w:rPr>
        <w:t>]</w:t>
      </w:r>
      <w:r w:rsidR="005326DB" w:rsidRPr="00985554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381EFF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staff, I am confident that </w:t>
      </w:r>
      <w:r w:rsidR="007E64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985554" w:rsidRPr="00985554">
        <w:rPr>
          <w:rFonts w:ascii="Times New Roman" w:hAnsi="Times New Roman" w:cs="Times New Roman"/>
          <w:bCs/>
          <w:color w:val="C00000"/>
          <w:sz w:val="24"/>
          <w:szCs w:val="24"/>
        </w:rPr>
        <w:t>[DOE PMSO]</w:t>
      </w:r>
      <w:r w:rsidR="00082682" w:rsidRPr="00985554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826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staff</w:t>
      </w:r>
      <w:r w:rsidR="005326DB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</w:t>
      </w:r>
      <w:r w:rsidR="003B59C9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fully capable of </w:t>
      </w:r>
      <w:r w:rsidR="00381EFF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perform</w:t>
      </w:r>
      <w:r w:rsidR="003B59C9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ing</w:t>
      </w:r>
      <w:r w:rsidR="00381EFF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required surveillance oversight to ensure continued EVMS (EIA-748C) compliance moving forward, consistent with this certification. </w:t>
      </w:r>
      <w:r w:rsidR="00381EFF" w:rsidRPr="00CA4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6DB" w:rsidRPr="00CA4402">
        <w:rPr>
          <w:rFonts w:ascii="Times New Roman" w:hAnsi="Times New Roman" w:cs="Times New Roman"/>
          <w:bCs/>
          <w:sz w:val="24"/>
          <w:szCs w:val="24"/>
        </w:rPr>
        <w:t xml:space="preserve">Given the unique automated data system and your team’s qualifications, </w:t>
      </w:r>
      <w:r w:rsidR="009D4F6C" w:rsidRPr="00CA4402">
        <w:rPr>
          <w:rFonts w:ascii="Times New Roman" w:hAnsi="Times New Roman" w:cs="Times New Roman"/>
          <w:bCs/>
          <w:sz w:val="24"/>
          <w:szCs w:val="24"/>
        </w:rPr>
        <w:t xml:space="preserve">I do not intend to conduct future EVMS surveillance reviews, either at any point </w:t>
      </w:r>
      <w:proofErr w:type="gramStart"/>
      <w:r w:rsidR="009D4F6C" w:rsidRPr="00CA4402">
        <w:rPr>
          <w:rFonts w:ascii="Times New Roman" w:hAnsi="Times New Roman" w:cs="Times New Roman"/>
          <w:bCs/>
          <w:sz w:val="24"/>
          <w:szCs w:val="24"/>
        </w:rPr>
        <w:t>during the course of</w:t>
      </w:r>
      <w:proofErr w:type="gramEnd"/>
      <w:r w:rsidR="009D4F6C" w:rsidRPr="00CA4402">
        <w:rPr>
          <w:rFonts w:ascii="Times New Roman" w:hAnsi="Times New Roman" w:cs="Times New Roman"/>
          <w:bCs/>
          <w:sz w:val="24"/>
          <w:szCs w:val="24"/>
        </w:rPr>
        <w:t xml:space="preserve"> this contract (project), or with a contract (project) extension, as is normally the case.  Of course, if you ever find the need to call on me and my EVMS staff for a more comprehensive EVMS survei</w:t>
      </w:r>
      <w:r w:rsidR="00830755" w:rsidRPr="00CA4402">
        <w:rPr>
          <w:rFonts w:ascii="Times New Roman" w:hAnsi="Times New Roman" w:cs="Times New Roman"/>
          <w:bCs/>
          <w:sz w:val="24"/>
          <w:szCs w:val="24"/>
        </w:rPr>
        <w:t>llance, we standby to support.</w:t>
      </w:r>
      <w:r w:rsidR="00CA4402" w:rsidRPr="00CA440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A4402">
        <w:rPr>
          <w:rFonts w:ascii="Times New Roman" w:hAnsi="Times New Roman" w:cs="Times New Roman"/>
          <w:bCs/>
          <w:color w:val="C00000"/>
          <w:sz w:val="24"/>
          <w:szCs w:val="24"/>
        </w:rPr>
        <w:t>If the contractor is not interested in self-governance, discussion of future contractor annual surveillance monitoring responsibilities, discussion of how PM-30 will monitor continued compliance via data driven reviews of PARS data.]</w:t>
      </w:r>
    </w:p>
    <w:p w14:paraId="1015D395" w14:textId="77777777" w:rsidR="00381EFF" w:rsidRPr="00B3264B" w:rsidRDefault="00381EFF" w:rsidP="00B3264B">
      <w:pPr>
        <w:pStyle w:val="PlainTex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F230374" w14:textId="341C5D03" w:rsidR="0036707D" w:rsidRPr="00B3264B" w:rsidRDefault="005326DB" w:rsidP="00B3264B">
      <w:pPr>
        <w:pStyle w:val="PlainTex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>That said, given my corporate mission</w:t>
      </w:r>
      <w:r w:rsidR="00307169" w:rsidRPr="00307169">
        <w:rPr>
          <w:rFonts w:ascii="Times New Roman" w:eastAsia="SimHei" w:hAnsi="Times New Roman" w:cs="Times New Roman"/>
          <w:bCs/>
          <w:sz w:val="24"/>
          <w:szCs w:val="24"/>
        </w:rPr>
        <w:t>,</w:t>
      </w:r>
      <w:r w:rsidRPr="005C230F">
        <w:rPr>
          <w:rFonts w:ascii="Times New Roman" w:eastAsia="SimHei" w:hAnsi="Times New Roman" w:cs="Times New Roman"/>
          <w:bCs/>
          <w:color w:val="C00000"/>
          <w:sz w:val="24"/>
          <w:szCs w:val="24"/>
        </w:rPr>
        <w:t xml:space="preserve"> </w:t>
      </w:r>
      <w:r w:rsidR="00307169" w:rsidRPr="00307169">
        <w:rPr>
          <w:rFonts w:ascii="Times New Roman" w:hAnsi="Times New Roman" w:cs="Times New Roman"/>
          <w:color w:val="C00000"/>
          <w:sz w:val="24"/>
          <w:szCs w:val="24"/>
        </w:rPr>
        <w:t>[FPD Project Office Name</w:t>
      </w:r>
      <w:r w:rsidR="00307169">
        <w:rPr>
          <w:rFonts w:ascii="Times New Roman" w:hAnsi="Times New Roman" w:cs="Times New Roman"/>
          <w:color w:val="C00000"/>
          <w:sz w:val="24"/>
          <w:szCs w:val="24"/>
        </w:rPr>
        <w:t>]</w:t>
      </w:r>
      <w:r w:rsidR="00307169" w:rsidRPr="005C230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07169" w:rsidRPr="00307169">
        <w:rPr>
          <w:rFonts w:ascii="Times New Roman" w:hAnsi="Times New Roman" w:cs="Times New Roman"/>
          <w:sz w:val="24"/>
          <w:szCs w:val="24"/>
        </w:rPr>
        <w:t xml:space="preserve">and </w:t>
      </w:r>
      <w:r w:rsidR="00307169">
        <w:rPr>
          <w:rFonts w:ascii="Times New Roman" w:hAnsi="Times New Roman" w:cs="Times New Roman"/>
          <w:color w:val="C00000"/>
          <w:sz w:val="24"/>
          <w:szCs w:val="24"/>
        </w:rPr>
        <w:t>[Contractor’s Name]</w:t>
      </w:r>
      <w:r w:rsidR="00307169" w:rsidRPr="00985554">
        <w:rPr>
          <w:rFonts w:ascii="Times New Roman" w:hAnsi="Times New Roman" w:cs="Times New Roman"/>
          <w:sz w:val="24"/>
          <w:szCs w:val="24"/>
        </w:rPr>
        <w:t>,</w:t>
      </w:r>
      <w:r w:rsidR="00307169" w:rsidRPr="005C230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51A33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>shall</w:t>
      </w:r>
      <w:r w:rsidR="0036707D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82682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continue to </w:t>
      </w:r>
      <w:r w:rsidR="0036707D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share </w:t>
      </w:r>
      <w:r w:rsidR="00082682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>EVMS</w:t>
      </w:r>
      <w:r w:rsidR="0036707D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 information</w:t>
      </w:r>
      <w:r w:rsidR="00CD7753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B50056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to include </w:t>
      </w:r>
      <w:r w:rsidR="00082682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>appropriate</w:t>
      </w:r>
      <w:r w:rsidR="00CD7753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 artifacts upon request</w:t>
      </w:r>
      <w:r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>.</w:t>
      </w:r>
      <w:r w:rsidR="00CD7753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C36F9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>In addition</w:t>
      </w:r>
      <w:r w:rsidR="007405B7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307169" w:rsidRPr="00307169">
        <w:rPr>
          <w:rFonts w:ascii="Times New Roman" w:hAnsi="Times New Roman" w:cs="Times New Roman"/>
          <w:color w:val="C00000"/>
          <w:sz w:val="24"/>
          <w:szCs w:val="24"/>
        </w:rPr>
        <w:t>[FPD Project Office Name</w:t>
      </w:r>
      <w:r w:rsidR="00307169">
        <w:rPr>
          <w:rFonts w:ascii="Times New Roman" w:hAnsi="Times New Roman" w:cs="Times New Roman"/>
          <w:color w:val="C00000"/>
          <w:sz w:val="24"/>
          <w:szCs w:val="24"/>
        </w:rPr>
        <w:t>]</w:t>
      </w:r>
      <w:r w:rsidR="00307169" w:rsidRPr="005C230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07169" w:rsidRPr="0009749E">
        <w:rPr>
          <w:rFonts w:ascii="Times New Roman" w:hAnsi="Times New Roman" w:cs="Times New Roman"/>
          <w:sz w:val="24"/>
          <w:szCs w:val="24"/>
        </w:rPr>
        <w:t xml:space="preserve">and </w:t>
      </w:r>
      <w:r w:rsidR="0009749E">
        <w:rPr>
          <w:rFonts w:ascii="Times New Roman" w:hAnsi="Times New Roman" w:cs="Times New Roman"/>
          <w:color w:val="C00000"/>
          <w:sz w:val="24"/>
          <w:szCs w:val="24"/>
        </w:rPr>
        <w:t>[</w:t>
      </w:r>
      <w:r w:rsidR="00307169">
        <w:rPr>
          <w:rFonts w:ascii="Times New Roman" w:hAnsi="Times New Roman" w:cs="Times New Roman"/>
          <w:color w:val="C00000"/>
          <w:sz w:val="24"/>
          <w:szCs w:val="24"/>
        </w:rPr>
        <w:t xml:space="preserve">Contractor’s Name] </w:t>
      </w:r>
      <w:r w:rsidR="0012145B" w:rsidRPr="00B3264B">
        <w:rPr>
          <w:rFonts w:ascii="Times New Roman" w:eastAsia="SimHei" w:hAnsi="Times New Roman" w:cs="Times New Roman"/>
          <w:bCs/>
          <w:color w:val="000000" w:themeColor="text1"/>
          <w:sz w:val="24"/>
          <w:szCs w:val="24"/>
        </w:rPr>
        <w:t xml:space="preserve">are </w:t>
      </w:r>
      <w:r w:rsidR="0012145B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encouraged to </w:t>
      </w:r>
      <w:r w:rsidR="00310687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continue our </w:t>
      </w:r>
      <w:r w:rsidR="0012145B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partner</w:t>
      </w:r>
      <w:r w:rsidR="00310687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ship</w:t>
      </w:r>
      <w:r w:rsidR="0012145B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</w:t>
      </w:r>
      <w:r w:rsidR="0019441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sharing of lessons learned, </w:t>
      </w:r>
      <w:r w:rsidR="0012145B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continued d</w:t>
      </w:r>
      <w:r w:rsidR="0012145B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evelopment of consistent standards and requirements for EVMS compliance and </w:t>
      </w:r>
      <w:r w:rsidR="00C5255F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12145B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refine</w:t>
      </w:r>
      <w:r w:rsidR="00194418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ment of</w:t>
      </w:r>
      <w:r w:rsidR="0012145B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42048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performance and compliance </w:t>
      </w:r>
      <w:r w:rsidR="0012145B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testing protocols and tool</w:t>
      </w:r>
      <w:r w:rsidR="0036707D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s.</w:t>
      </w:r>
      <w:r w:rsidR="00310687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Collectively, it is in all of our interests to optimize EV</w:t>
      </w:r>
      <w:r w:rsidR="00B500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="00310687" w:rsidRPr="00B32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systems in the most cost effective and efficie</w:t>
      </w:r>
      <w:r w:rsidR="008307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nt manner.</w:t>
      </w:r>
    </w:p>
    <w:p w14:paraId="7E023513" w14:textId="77777777" w:rsidR="00266CF6" w:rsidRPr="00B3264B" w:rsidRDefault="00266CF6" w:rsidP="00B3264B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2EEDEA" w14:textId="7F5B5273" w:rsidR="00917908" w:rsidRPr="00B3264B" w:rsidRDefault="00310687" w:rsidP="00B3264B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62EF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urveillance reports </w:t>
      </w:r>
      <w:r w:rsidR="00933294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shall be submitted </w:t>
      </w:r>
      <w:r w:rsidR="00162EF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directly to </w:t>
      </w:r>
      <w:r w:rsidR="00933294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PM, </w:t>
      </w:r>
      <w:r w:rsidR="00307169" w:rsidRPr="00307169">
        <w:rPr>
          <w:rFonts w:ascii="Times New Roman" w:hAnsi="Times New Roman" w:cs="Times New Roman"/>
          <w:color w:val="C00000"/>
          <w:sz w:val="24"/>
          <w:szCs w:val="24"/>
        </w:rPr>
        <w:t xml:space="preserve">[PMO APM], </w:t>
      </w:r>
      <w:r w:rsidR="0030716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307169" w:rsidRPr="00307169">
        <w:rPr>
          <w:rFonts w:ascii="Times New Roman" w:hAnsi="Times New Roman" w:cs="Times New Roman"/>
          <w:sz w:val="24"/>
          <w:szCs w:val="24"/>
        </w:rPr>
        <w:t xml:space="preserve"> the </w:t>
      </w:r>
      <w:r w:rsidR="00307169" w:rsidRPr="00307169">
        <w:rPr>
          <w:rFonts w:ascii="Times New Roman" w:hAnsi="Times New Roman" w:cs="Times New Roman"/>
          <w:color w:val="C00000"/>
          <w:sz w:val="24"/>
          <w:szCs w:val="24"/>
        </w:rPr>
        <w:t>[FPD Project Office Name</w:t>
      </w:r>
      <w:r w:rsidR="00307169">
        <w:rPr>
          <w:rFonts w:ascii="Times New Roman" w:hAnsi="Times New Roman" w:cs="Times New Roman"/>
          <w:color w:val="C00000"/>
          <w:sz w:val="24"/>
          <w:szCs w:val="24"/>
        </w:rPr>
        <w:t>]</w:t>
      </w:r>
      <w:r w:rsidR="00CD1751" w:rsidRPr="005C230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D1751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933294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ontracting </w:t>
      </w:r>
      <w:r w:rsidR="00CD1751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33294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fficer</w:t>
      </w:r>
      <w:r w:rsidR="00162EF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C190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2EF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Should </w:t>
      </w:r>
      <w:r w:rsidR="00307169" w:rsidRPr="00307169">
        <w:rPr>
          <w:rFonts w:ascii="Times New Roman" w:hAnsi="Times New Roman" w:cs="Times New Roman"/>
          <w:color w:val="C00000"/>
          <w:sz w:val="24"/>
          <w:szCs w:val="24"/>
        </w:rPr>
        <w:t>[Contractor’s name]</w:t>
      </w:r>
      <w:r w:rsidR="00933294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F8C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identify a need to </w:t>
      </w:r>
      <w:r w:rsidR="00CD1751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make </w:t>
      </w:r>
      <w:r w:rsidR="00C360F6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change</w:t>
      </w:r>
      <w:r w:rsidR="00CD1751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s to</w:t>
      </w:r>
      <w:r w:rsidR="00C360F6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its EVMS</w:t>
      </w:r>
      <w:r w:rsidR="00CD1751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Description </w:t>
      </w:r>
      <w:r w:rsidR="00307169" w:rsidRPr="00307169">
        <w:rPr>
          <w:rFonts w:ascii="Times New Roman" w:hAnsi="Times New Roman" w:cs="Times New Roman"/>
          <w:color w:val="C00000"/>
          <w:sz w:val="24"/>
          <w:szCs w:val="24"/>
        </w:rPr>
        <w:t>[</w:t>
      </w:r>
      <w:r w:rsidR="00CD1751" w:rsidRPr="00307169">
        <w:rPr>
          <w:rFonts w:ascii="Times New Roman" w:hAnsi="Times New Roman" w:cs="Times New Roman"/>
          <w:color w:val="C00000"/>
          <w:sz w:val="24"/>
          <w:szCs w:val="24"/>
        </w:rPr>
        <w:t>R</w:t>
      </w:r>
      <w:r w:rsidR="00CD1751" w:rsidRPr="005C230F">
        <w:rPr>
          <w:rFonts w:ascii="Times New Roman" w:hAnsi="Times New Roman" w:cs="Times New Roman"/>
          <w:color w:val="C00000"/>
          <w:sz w:val="24"/>
          <w:szCs w:val="24"/>
        </w:rPr>
        <w:t xml:space="preserve">evision </w:t>
      </w:r>
      <w:r w:rsidR="00307169">
        <w:rPr>
          <w:rFonts w:ascii="Times New Roman" w:hAnsi="Times New Roman" w:cs="Times New Roman"/>
          <w:color w:val="C00000"/>
          <w:sz w:val="24"/>
          <w:szCs w:val="24"/>
        </w:rPr>
        <w:t>Number]</w:t>
      </w:r>
      <w:r w:rsidR="00CD1751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3421A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dated </w:t>
      </w:r>
      <w:r w:rsidR="00307169" w:rsidRPr="00307169">
        <w:rPr>
          <w:rFonts w:ascii="Times New Roman" w:hAnsi="Times New Roman" w:cs="Times New Roman"/>
          <w:color w:val="C00000"/>
          <w:sz w:val="24"/>
          <w:szCs w:val="24"/>
        </w:rPr>
        <w:t>[date]</w:t>
      </w:r>
      <w:r w:rsidR="00162EF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3587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inclusive of associated implementing procedures</w:t>
      </w:r>
      <w:r w:rsidR="00681F8C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51A33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="00041353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operational exceptions</w:t>
      </w:r>
      <w:r w:rsidR="00D51A33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outside of these established bounds for any reason, </w:t>
      </w:r>
      <w:r w:rsidR="00CD1751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</w:t>
      </w:r>
      <w:r w:rsidR="00162EF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is to</w:t>
      </w:r>
      <w:r w:rsidR="00CD1751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441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coordinate these with </w:t>
      </w:r>
      <w:r w:rsidR="00307169" w:rsidRPr="00307169">
        <w:rPr>
          <w:rFonts w:ascii="Times New Roman" w:hAnsi="Times New Roman" w:cs="Times New Roman"/>
          <w:color w:val="C00000"/>
          <w:sz w:val="24"/>
          <w:szCs w:val="24"/>
        </w:rPr>
        <w:t>[FPD Project Office Name</w:t>
      </w:r>
      <w:r w:rsidR="00307169">
        <w:rPr>
          <w:rFonts w:ascii="Times New Roman" w:hAnsi="Times New Roman" w:cs="Times New Roman"/>
          <w:color w:val="C00000"/>
          <w:sz w:val="24"/>
          <w:szCs w:val="24"/>
        </w:rPr>
        <w:t>]</w:t>
      </w:r>
      <w:r w:rsidR="00194418" w:rsidRPr="005C230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9441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PM </w:t>
      </w:r>
      <w:r w:rsidR="00CD1751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in advance</w:t>
      </w:r>
      <w:r w:rsidR="00C360F6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PM </w:t>
      </w:r>
      <w:r w:rsidR="0019441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coordination with the </w:t>
      </w:r>
      <w:r w:rsidR="00307169" w:rsidRPr="00307169">
        <w:rPr>
          <w:rFonts w:ascii="Times New Roman" w:hAnsi="Times New Roman" w:cs="Times New Roman"/>
          <w:color w:val="C00000"/>
          <w:sz w:val="24"/>
          <w:szCs w:val="24"/>
        </w:rPr>
        <w:t>[FPD Project Office Name</w:t>
      </w:r>
      <w:r w:rsidR="00307169">
        <w:rPr>
          <w:rFonts w:ascii="Times New Roman" w:hAnsi="Times New Roman" w:cs="Times New Roman"/>
          <w:color w:val="C00000"/>
          <w:sz w:val="24"/>
          <w:szCs w:val="24"/>
        </w:rPr>
        <w:t>]</w:t>
      </w:r>
      <w:r w:rsidR="00307169" w:rsidRPr="005C230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94418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contracting officer </w:t>
      </w:r>
      <w:r w:rsidR="00C360F6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r w:rsidR="00CD1751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492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either approve, disapprove, or request more information</w:t>
      </w:r>
      <w:r w:rsidR="00CD1751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</w:t>
      </w:r>
      <w:r w:rsidR="00CD7753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CD1751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7753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CD1751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calendar days of receiving the </w:t>
      </w:r>
      <w:r w:rsidR="00D51A33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notification</w:t>
      </w:r>
      <w:r w:rsidR="00A31492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48A487" w14:textId="77777777" w:rsidR="00D13587" w:rsidRPr="00B3264B" w:rsidRDefault="00D13587" w:rsidP="00B3264B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951150" w14:textId="451FCF63" w:rsidR="00917908" w:rsidRPr="00B3264B" w:rsidRDefault="00917908" w:rsidP="00B3264B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contact Melvin Frank, </w:t>
      </w:r>
      <w:r w:rsidR="00CD1751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Director</w:t>
      </w:r>
      <w:r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, Project</w:t>
      </w:r>
      <w:r w:rsidR="00CD1751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Controls </w:t>
      </w:r>
      <w:r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Division (PM-3</w:t>
      </w:r>
      <w:r w:rsidR="002B0F73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0), for </w:t>
      </w:r>
      <w:r w:rsidR="00561A2B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continued </w:t>
      </w:r>
      <w:r w:rsidR="002B0F73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coordination</w:t>
      </w:r>
      <w:r w:rsidR="00CD1751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collaboration</w:t>
      </w:r>
      <w:r w:rsidR="00E44DAE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th</w:t>
      </w:r>
      <w:r w:rsidR="00A66E29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E44DAE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6E29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post certification surveillance phase</w:t>
      </w:r>
      <w:r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E44DAE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Frank’s </w:t>
      </w:r>
      <w:r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contact information is </w:t>
      </w:r>
      <w:hyperlink r:id="rId8" w:history="1">
        <w:r w:rsidR="00E44DAE" w:rsidRPr="00B326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melvin.frank@hq.doe.gov</w:t>
        </w:r>
      </w:hyperlink>
      <w:r w:rsidR="00E44DAE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B16"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or 202-586-5519.</w:t>
      </w:r>
    </w:p>
    <w:p w14:paraId="6DC5F36A" w14:textId="77777777" w:rsidR="00917908" w:rsidRPr="00B3264B" w:rsidRDefault="00917908" w:rsidP="00B3264B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18230A" w14:textId="717E4A7C" w:rsidR="001E7B16" w:rsidRPr="00B3264B" w:rsidRDefault="001E7B16" w:rsidP="00B3264B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4B">
        <w:rPr>
          <w:rFonts w:ascii="Times New Roman" w:hAnsi="Times New Roman" w:cs="Times New Roman"/>
          <w:color w:val="000000" w:themeColor="text1"/>
          <w:sz w:val="24"/>
          <w:szCs w:val="24"/>
        </w:rPr>
        <w:t>Attachment</w:t>
      </w:r>
    </w:p>
    <w:p w14:paraId="203C24CB" w14:textId="77777777" w:rsidR="00E44DAE" w:rsidRPr="00B3264B" w:rsidRDefault="00E44DAE" w:rsidP="00B3264B">
      <w:pPr>
        <w:rPr>
          <w:color w:val="000000" w:themeColor="text1"/>
        </w:rPr>
      </w:pPr>
    </w:p>
    <w:p w14:paraId="63ED9A3E" w14:textId="437DD36E" w:rsidR="00AA693D" w:rsidRPr="00B3264B" w:rsidRDefault="00FB5DD1" w:rsidP="00B3264B">
      <w:pPr>
        <w:rPr>
          <w:color w:val="000000" w:themeColor="text1"/>
        </w:rPr>
      </w:pPr>
      <w:r w:rsidRPr="00B3264B">
        <w:rPr>
          <w:color w:val="000000" w:themeColor="text1"/>
        </w:rPr>
        <w:t>cc</w:t>
      </w:r>
      <w:r w:rsidR="00AA693D" w:rsidRPr="00B3264B">
        <w:rPr>
          <w:color w:val="000000" w:themeColor="text1"/>
        </w:rPr>
        <w:t>:</w:t>
      </w:r>
      <w:r w:rsidR="00310687" w:rsidRPr="00B3264B">
        <w:rPr>
          <w:color w:val="000000" w:themeColor="text1"/>
        </w:rPr>
        <w:t xml:space="preserve"> (w/o attachment)</w:t>
      </w:r>
    </w:p>
    <w:p w14:paraId="4D24F6A8" w14:textId="7063ED37" w:rsidR="00310687" w:rsidRPr="00B3264B" w:rsidRDefault="00310687" w:rsidP="00B3264B">
      <w:pPr>
        <w:rPr>
          <w:color w:val="000000" w:themeColor="text1"/>
        </w:rPr>
      </w:pPr>
      <w:r w:rsidRPr="00B3264B">
        <w:rPr>
          <w:color w:val="000000" w:themeColor="text1"/>
        </w:rPr>
        <w:t>Deputy Secretary</w:t>
      </w:r>
    </w:p>
    <w:p w14:paraId="02105C6E" w14:textId="5035251B" w:rsidR="00F53743" w:rsidRPr="005C230F" w:rsidRDefault="00310687" w:rsidP="00B3264B">
      <w:pPr>
        <w:rPr>
          <w:color w:val="C00000"/>
        </w:rPr>
      </w:pPr>
      <w:r w:rsidRPr="005C230F">
        <w:rPr>
          <w:color w:val="C00000"/>
        </w:rPr>
        <w:t>NNSA Administrator</w:t>
      </w:r>
    </w:p>
    <w:sectPr w:rsidR="00F53743" w:rsidRPr="005C230F" w:rsidSect="0009749E">
      <w:headerReference w:type="default" r:id="rId9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D1DB" w14:textId="77777777" w:rsidR="002119A5" w:rsidRDefault="002119A5">
      <w:r>
        <w:separator/>
      </w:r>
    </w:p>
  </w:endnote>
  <w:endnote w:type="continuationSeparator" w:id="0">
    <w:p w14:paraId="5214BE70" w14:textId="77777777" w:rsidR="002119A5" w:rsidRDefault="0021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44E6" w14:textId="77777777" w:rsidR="002119A5" w:rsidRDefault="002119A5">
      <w:r>
        <w:separator/>
      </w:r>
    </w:p>
  </w:footnote>
  <w:footnote w:type="continuationSeparator" w:id="0">
    <w:p w14:paraId="4A91DF1D" w14:textId="77777777" w:rsidR="002119A5" w:rsidRDefault="0021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6023"/>
      <w:docPartObj>
        <w:docPartGallery w:val="Page Numbers (Top of Page)"/>
        <w:docPartUnique/>
      </w:docPartObj>
    </w:sdtPr>
    <w:sdtEndPr/>
    <w:sdtContent>
      <w:p w14:paraId="3AFB2CE4" w14:textId="77777777" w:rsidR="00BF1135" w:rsidRDefault="00C37B56">
        <w:pPr>
          <w:pStyle w:val="Header"/>
          <w:jc w:val="right"/>
        </w:pPr>
        <w:r w:rsidRPr="00FB1C39">
          <w:rPr>
            <w:rFonts w:asciiTheme="minorHAnsi" w:hAnsiTheme="minorHAnsi"/>
          </w:rPr>
          <w:fldChar w:fldCharType="begin"/>
        </w:r>
        <w:r w:rsidR="00BF1135" w:rsidRPr="00FB1C39">
          <w:rPr>
            <w:rFonts w:asciiTheme="minorHAnsi" w:hAnsiTheme="minorHAnsi"/>
          </w:rPr>
          <w:instrText xml:space="preserve"> PAGE   \* MERGEFORMAT </w:instrText>
        </w:r>
        <w:r w:rsidRPr="00FB1C39">
          <w:rPr>
            <w:rFonts w:asciiTheme="minorHAnsi" w:hAnsiTheme="minorHAnsi"/>
          </w:rPr>
          <w:fldChar w:fldCharType="separate"/>
        </w:r>
        <w:r w:rsidR="007A3CB3">
          <w:rPr>
            <w:rFonts w:asciiTheme="minorHAnsi" w:hAnsiTheme="minorHAnsi"/>
            <w:noProof/>
          </w:rPr>
          <w:t>2</w:t>
        </w:r>
        <w:r w:rsidRPr="00FB1C39">
          <w:rPr>
            <w:rFonts w:asciiTheme="minorHAnsi" w:hAnsiTheme="minorHAnsi"/>
          </w:rPr>
          <w:fldChar w:fldCharType="end"/>
        </w:r>
      </w:p>
    </w:sdtContent>
  </w:sdt>
  <w:p w14:paraId="50F60370" w14:textId="77777777" w:rsidR="00BF1135" w:rsidRPr="00FB1C39" w:rsidRDefault="00BF1135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0CE"/>
    <w:multiLevelType w:val="hybridMultilevel"/>
    <w:tmpl w:val="005A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6669"/>
    <w:multiLevelType w:val="hybridMultilevel"/>
    <w:tmpl w:val="474A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5CAA"/>
    <w:multiLevelType w:val="hybridMultilevel"/>
    <w:tmpl w:val="988C9938"/>
    <w:lvl w:ilvl="0" w:tplc="23E4578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B842E2F"/>
    <w:multiLevelType w:val="hybridMultilevel"/>
    <w:tmpl w:val="005A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20F97"/>
    <w:multiLevelType w:val="hybridMultilevel"/>
    <w:tmpl w:val="6B88D0EE"/>
    <w:lvl w:ilvl="0" w:tplc="88CECD48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304621F"/>
    <w:multiLevelType w:val="hybridMultilevel"/>
    <w:tmpl w:val="20F81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44377"/>
    <w:multiLevelType w:val="multilevel"/>
    <w:tmpl w:val="ED22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60032"/>
    <w:multiLevelType w:val="hybridMultilevel"/>
    <w:tmpl w:val="7C542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3646F"/>
    <w:multiLevelType w:val="hybridMultilevel"/>
    <w:tmpl w:val="4190C2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33EE5"/>
    <w:multiLevelType w:val="hybridMultilevel"/>
    <w:tmpl w:val="C8A4E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D55B1"/>
    <w:multiLevelType w:val="hybridMultilevel"/>
    <w:tmpl w:val="784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26A4A"/>
    <w:multiLevelType w:val="hybridMultilevel"/>
    <w:tmpl w:val="D7FA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FC"/>
    <w:rsid w:val="00004093"/>
    <w:rsid w:val="00004B77"/>
    <w:rsid w:val="00011179"/>
    <w:rsid w:val="00012BE0"/>
    <w:rsid w:val="000157F2"/>
    <w:rsid w:val="00025F4D"/>
    <w:rsid w:val="00041353"/>
    <w:rsid w:val="000430D7"/>
    <w:rsid w:val="00043704"/>
    <w:rsid w:val="0004463F"/>
    <w:rsid w:val="00047235"/>
    <w:rsid w:val="00052D39"/>
    <w:rsid w:val="000547D4"/>
    <w:rsid w:val="00060CDF"/>
    <w:rsid w:val="00061A2A"/>
    <w:rsid w:val="0006246B"/>
    <w:rsid w:val="00072FF9"/>
    <w:rsid w:val="00076C2B"/>
    <w:rsid w:val="00082682"/>
    <w:rsid w:val="00091692"/>
    <w:rsid w:val="00093CA4"/>
    <w:rsid w:val="0009543D"/>
    <w:rsid w:val="0009749E"/>
    <w:rsid w:val="000A7331"/>
    <w:rsid w:val="000B056B"/>
    <w:rsid w:val="000B2FB5"/>
    <w:rsid w:val="000B74DE"/>
    <w:rsid w:val="000C6B8D"/>
    <w:rsid w:val="000D328B"/>
    <w:rsid w:val="000D5943"/>
    <w:rsid w:val="000D79BB"/>
    <w:rsid w:val="000E15EF"/>
    <w:rsid w:val="000E1C44"/>
    <w:rsid w:val="000F4097"/>
    <w:rsid w:val="00102D6A"/>
    <w:rsid w:val="00105071"/>
    <w:rsid w:val="001076E0"/>
    <w:rsid w:val="00111A83"/>
    <w:rsid w:val="001171CB"/>
    <w:rsid w:val="00120187"/>
    <w:rsid w:val="0012145B"/>
    <w:rsid w:val="001276D3"/>
    <w:rsid w:val="00135275"/>
    <w:rsid w:val="00140518"/>
    <w:rsid w:val="0014153D"/>
    <w:rsid w:val="001419F9"/>
    <w:rsid w:val="00143230"/>
    <w:rsid w:val="001502BF"/>
    <w:rsid w:val="00150A84"/>
    <w:rsid w:val="00153375"/>
    <w:rsid w:val="001564F1"/>
    <w:rsid w:val="001575E0"/>
    <w:rsid w:val="00161CFF"/>
    <w:rsid w:val="00162EF8"/>
    <w:rsid w:val="00165F52"/>
    <w:rsid w:val="00167622"/>
    <w:rsid w:val="001676FE"/>
    <w:rsid w:val="00177A78"/>
    <w:rsid w:val="001836B8"/>
    <w:rsid w:val="00191FE4"/>
    <w:rsid w:val="00194418"/>
    <w:rsid w:val="001A20EF"/>
    <w:rsid w:val="001A45A4"/>
    <w:rsid w:val="001C23C5"/>
    <w:rsid w:val="001C28DF"/>
    <w:rsid w:val="001C38C9"/>
    <w:rsid w:val="001C6692"/>
    <w:rsid w:val="001D3472"/>
    <w:rsid w:val="001E1A0B"/>
    <w:rsid w:val="001E73AE"/>
    <w:rsid w:val="001E7B16"/>
    <w:rsid w:val="001F0991"/>
    <w:rsid w:val="001F32CC"/>
    <w:rsid w:val="002064D9"/>
    <w:rsid w:val="00206A16"/>
    <w:rsid w:val="00207718"/>
    <w:rsid w:val="002119A5"/>
    <w:rsid w:val="00216420"/>
    <w:rsid w:val="002267F9"/>
    <w:rsid w:val="00227C8E"/>
    <w:rsid w:val="00231648"/>
    <w:rsid w:val="0025057F"/>
    <w:rsid w:val="00260D9E"/>
    <w:rsid w:val="00261A51"/>
    <w:rsid w:val="00266CF6"/>
    <w:rsid w:val="00267B72"/>
    <w:rsid w:val="00270D4C"/>
    <w:rsid w:val="002715F5"/>
    <w:rsid w:val="00276D71"/>
    <w:rsid w:val="00285A2E"/>
    <w:rsid w:val="002866E7"/>
    <w:rsid w:val="0028731D"/>
    <w:rsid w:val="002A0BC2"/>
    <w:rsid w:val="002A0F14"/>
    <w:rsid w:val="002A2C61"/>
    <w:rsid w:val="002A4D04"/>
    <w:rsid w:val="002A5F43"/>
    <w:rsid w:val="002B0F73"/>
    <w:rsid w:val="002B5F43"/>
    <w:rsid w:val="002C0A0C"/>
    <w:rsid w:val="002C1727"/>
    <w:rsid w:val="002C6845"/>
    <w:rsid w:val="002D4AD4"/>
    <w:rsid w:val="002E25EE"/>
    <w:rsid w:val="00301A83"/>
    <w:rsid w:val="00304345"/>
    <w:rsid w:val="00307169"/>
    <w:rsid w:val="00310687"/>
    <w:rsid w:val="0031757F"/>
    <w:rsid w:val="003252FA"/>
    <w:rsid w:val="00326129"/>
    <w:rsid w:val="00340D53"/>
    <w:rsid w:val="00347FCE"/>
    <w:rsid w:val="00350D75"/>
    <w:rsid w:val="0036707D"/>
    <w:rsid w:val="00374DFD"/>
    <w:rsid w:val="00381EFF"/>
    <w:rsid w:val="00382309"/>
    <w:rsid w:val="0038471B"/>
    <w:rsid w:val="00390FED"/>
    <w:rsid w:val="00392111"/>
    <w:rsid w:val="00394736"/>
    <w:rsid w:val="00394F91"/>
    <w:rsid w:val="003A184D"/>
    <w:rsid w:val="003A718E"/>
    <w:rsid w:val="003B59C9"/>
    <w:rsid w:val="003C1908"/>
    <w:rsid w:val="003C661F"/>
    <w:rsid w:val="003D2F37"/>
    <w:rsid w:val="003D7466"/>
    <w:rsid w:val="003D7E46"/>
    <w:rsid w:val="003E2FE4"/>
    <w:rsid w:val="003E62B9"/>
    <w:rsid w:val="003F5589"/>
    <w:rsid w:val="003F7330"/>
    <w:rsid w:val="003F791C"/>
    <w:rsid w:val="004003B3"/>
    <w:rsid w:val="00402334"/>
    <w:rsid w:val="00406616"/>
    <w:rsid w:val="00407EE1"/>
    <w:rsid w:val="00410CC4"/>
    <w:rsid w:val="00422009"/>
    <w:rsid w:val="0042753E"/>
    <w:rsid w:val="004358B9"/>
    <w:rsid w:val="0045164A"/>
    <w:rsid w:val="004650EA"/>
    <w:rsid w:val="004651C7"/>
    <w:rsid w:val="0046533A"/>
    <w:rsid w:val="00490CF1"/>
    <w:rsid w:val="00491754"/>
    <w:rsid w:val="00497B18"/>
    <w:rsid w:val="004A7660"/>
    <w:rsid w:val="004B1016"/>
    <w:rsid w:val="004B5D31"/>
    <w:rsid w:val="004C2E1C"/>
    <w:rsid w:val="004C751A"/>
    <w:rsid w:val="004D20C5"/>
    <w:rsid w:val="004D250B"/>
    <w:rsid w:val="004E0239"/>
    <w:rsid w:val="004E3085"/>
    <w:rsid w:val="004E331D"/>
    <w:rsid w:val="004E5610"/>
    <w:rsid w:val="004F17C6"/>
    <w:rsid w:val="00510AA8"/>
    <w:rsid w:val="0051371F"/>
    <w:rsid w:val="00513F2A"/>
    <w:rsid w:val="0051526B"/>
    <w:rsid w:val="00521679"/>
    <w:rsid w:val="00523C86"/>
    <w:rsid w:val="00525069"/>
    <w:rsid w:val="005273F3"/>
    <w:rsid w:val="00530B79"/>
    <w:rsid w:val="005326DB"/>
    <w:rsid w:val="005327A4"/>
    <w:rsid w:val="005353CC"/>
    <w:rsid w:val="00535DA0"/>
    <w:rsid w:val="00540699"/>
    <w:rsid w:val="0054378A"/>
    <w:rsid w:val="00546CE5"/>
    <w:rsid w:val="00551E0A"/>
    <w:rsid w:val="0055468E"/>
    <w:rsid w:val="0055640A"/>
    <w:rsid w:val="00561A2B"/>
    <w:rsid w:val="0056770B"/>
    <w:rsid w:val="0057469E"/>
    <w:rsid w:val="00577247"/>
    <w:rsid w:val="00580E4C"/>
    <w:rsid w:val="00582109"/>
    <w:rsid w:val="00582362"/>
    <w:rsid w:val="00585E8A"/>
    <w:rsid w:val="0059132E"/>
    <w:rsid w:val="005A0A8C"/>
    <w:rsid w:val="005A28D2"/>
    <w:rsid w:val="005A5D01"/>
    <w:rsid w:val="005B1EC7"/>
    <w:rsid w:val="005B62FC"/>
    <w:rsid w:val="005C230F"/>
    <w:rsid w:val="005C6824"/>
    <w:rsid w:val="005C7F34"/>
    <w:rsid w:val="005D20B3"/>
    <w:rsid w:val="005D6F38"/>
    <w:rsid w:val="005E2692"/>
    <w:rsid w:val="005E5768"/>
    <w:rsid w:val="005E6FF2"/>
    <w:rsid w:val="005E72A8"/>
    <w:rsid w:val="005E7676"/>
    <w:rsid w:val="005F6299"/>
    <w:rsid w:val="005F7FEE"/>
    <w:rsid w:val="00600832"/>
    <w:rsid w:val="00601AF7"/>
    <w:rsid w:val="00607C87"/>
    <w:rsid w:val="0061317F"/>
    <w:rsid w:val="00615BE5"/>
    <w:rsid w:val="00621A31"/>
    <w:rsid w:val="00633E3E"/>
    <w:rsid w:val="00635D29"/>
    <w:rsid w:val="0063726C"/>
    <w:rsid w:val="00641108"/>
    <w:rsid w:val="006417AA"/>
    <w:rsid w:val="00641C33"/>
    <w:rsid w:val="00643546"/>
    <w:rsid w:val="00644BD3"/>
    <w:rsid w:val="00651F27"/>
    <w:rsid w:val="006606CD"/>
    <w:rsid w:val="00666953"/>
    <w:rsid w:val="00666DCD"/>
    <w:rsid w:val="00667BF9"/>
    <w:rsid w:val="00676FE5"/>
    <w:rsid w:val="00681F8C"/>
    <w:rsid w:val="00682418"/>
    <w:rsid w:val="00683FDC"/>
    <w:rsid w:val="00685320"/>
    <w:rsid w:val="00686B7C"/>
    <w:rsid w:val="00692065"/>
    <w:rsid w:val="006A0890"/>
    <w:rsid w:val="006A306E"/>
    <w:rsid w:val="006A3E39"/>
    <w:rsid w:val="006B75EB"/>
    <w:rsid w:val="006C1FD5"/>
    <w:rsid w:val="006D02B7"/>
    <w:rsid w:val="006D16EE"/>
    <w:rsid w:val="006D4D35"/>
    <w:rsid w:val="006D6274"/>
    <w:rsid w:val="006D7BAD"/>
    <w:rsid w:val="006E36D2"/>
    <w:rsid w:val="006F776B"/>
    <w:rsid w:val="00702AC3"/>
    <w:rsid w:val="00715521"/>
    <w:rsid w:val="007178F0"/>
    <w:rsid w:val="007405B7"/>
    <w:rsid w:val="007435B6"/>
    <w:rsid w:val="00743F2F"/>
    <w:rsid w:val="00772351"/>
    <w:rsid w:val="00774BD7"/>
    <w:rsid w:val="00774DCB"/>
    <w:rsid w:val="0077739F"/>
    <w:rsid w:val="007775A0"/>
    <w:rsid w:val="007817D8"/>
    <w:rsid w:val="00784F64"/>
    <w:rsid w:val="00787AAD"/>
    <w:rsid w:val="00794B6E"/>
    <w:rsid w:val="007A3CB3"/>
    <w:rsid w:val="007A5E83"/>
    <w:rsid w:val="007B6874"/>
    <w:rsid w:val="007C36F9"/>
    <w:rsid w:val="007C61C6"/>
    <w:rsid w:val="007D16C6"/>
    <w:rsid w:val="007D2E4E"/>
    <w:rsid w:val="007E41E6"/>
    <w:rsid w:val="007E641F"/>
    <w:rsid w:val="007E6795"/>
    <w:rsid w:val="007F3158"/>
    <w:rsid w:val="007F5A43"/>
    <w:rsid w:val="00810626"/>
    <w:rsid w:val="0081230C"/>
    <w:rsid w:val="008123FD"/>
    <w:rsid w:val="008171E3"/>
    <w:rsid w:val="008209F1"/>
    <w:rsid w:val="0082307D"/>
    <w:rsid w:val="00825AA1"/>
    <w:rsid w:val="00830755"/>
    <w:rsid w:val="0083334F"/>
    <w:rsid w:val="00834562"/>
    <w:rsid w:val="00853BAE"/>
    <w:rsid w:val="00856E09"/>
    <w:rsid w:val="00861212"/>
    <w:rsid w:val="008613C1"/>
    <w:rsid w:val="00865D9A"/>
    <w:rsid w:val="008675AF"/>
    <w:rsid w:val="0087197F"/>
    <w:rsid w:val="008720E6"/>
    <w:rsid w:val="0087398A"/>
    <w:rsid w:val="008749B9"/>
    <w:rsid w:val="00875C21"/>
    <w:rsid w:val="008800FD"/>
    <w:rsid w:val="0088012A"/>
    <w:rsid w:val="00881F24"/>
    <w:rsid w:val="00885868"/>
    <w:rsid w:val="00885A0B"/>
    <w:rsid w:val="00894995"/>
    <w:rsid w:val="008A6BCD"/>
    <w:rsid w:val="008B3E37"/>
    <w:rsid w:val="008B4318"/>
    <w:rsid w:val="008B704A"/>
    <w:rsid w:val="008C520C"/>
    <w:rsid w:val="008C611E"/>
    <w:rsid w:val="008E69D9"/>
    <w:rsid w:val="008F2D07"/>
    <w:rsid w:val="00911C03"/>
    <w:rsid w:val="00911C14"/>
    <w:rsid w:val="009138F0"/>
    <w:rsid w:val="00916673"/>
    <w:rsid w:val="00917908"/>
    <w:rsid w:val="00920539"/>
    <w:rsid w:val="009222B6"/>
    <w:rsid w:val="00922F20"/>
    <w:rsid w:val="00923945"/>
    <w:rsid w:val="00933294"/>
    <w:rsid w:val="0093375D"/>
    <w:rsid w:val="00935328"/>
    <w:rsid w:val="0097544F"/>
    <w:rsid w:val="00985554"/>
    <w:rsid w:val="00996FD8"/>
    <w:rsid w:val="009A19B3"/>
    <w:rsid w:val="009A565A"/>
    <w:rsid w:val="009A6A5A"/>
    <w:rsid w:val="009A78FB"/>
    <w:rsid w:val="009A7D28"/>
    <w:rsid w:val="009C72D1"/>
    <w:rsid w:val="009D398D"/>
    <w:rsid w:val="009D4F6C"/>
    <w:rsid w:val="009D7A75"/>
    <w:rsid w:val="009E438B"/>
    <w:rsid w:val="009E4730"/>
    <w:rsid w:val="009F1840"/>
    <w:rsid w:val="009F483D"/>
    <w:rsid w:val="00A01B23"/>
    <w:rsid w:val="00A148CB"/>
    <w:rsid w:val="00A1506A"/>
    <w:rsid w:val="00A21BFD"/>
    <w:rsid w:val="00A224FE"/>
    <w:rsid w:val="00A31492"/>
    <w:rsid w:val="00A3793C"/>
    <w:rsid w:val="00A42048"/>
    <w:rsid w:val="00A429DE"/>
    <w:rsid w:val="00A44FD5"/>
    <w:rsid w:val="00A5064C"/>
    <w:rsid w:val="00A56520"/>
    <w:rsid w:val="00A610AE"/>
    <w:rsid w:val="00A66E29"/>
    <w:rsid w:val="00A676D2"/>
    <w:rsid w:val="00A679FF"/>
    <w:rsid w:val="00A746D3"/>
    <w:rsid w:val="00A82404"/>
    <w:rsid w:val="00A85013"/>
    <w:rsid w:val="00A94553"/>
    <w:rsid w:val="00AA095A"/>
    <w:rsid w:val="00AA17F7"/>
    <w:rsid w:val="00AA2DAA"/>
    <w:rsid w:val="00AA6639"/>
    <w:rsid w:val="00AA693D"/>
    <w:rsid w:val="00AB5A27"/>
    <w:rsid w:val="00AB5AD1"/>
    <w:rsid w:val="00AC2BBF"/>
    <w:rsid w:val="00AE7601"/>
    <w:rsid w:val="00AE7AFC"/>
    <w:rsid w:val="00B06190"/>
    <w:rsid w:val="00B1645D"/>
    <w:rsid w:val="00B2115F"/>
    <w:rsid w:val="00B242E1"/>
    <w:rsid w:val="00B3264B"/>
    <w:rsid w:val="00B32E4E"/>
    <w:rsid w:val="00B401F3"/>
    <w:rsid w:val="00B4205A"/>
    <w:rsid w:val="00B50056"/>
    <w:rsid w:val="00B568C2"/>
    <w:rsid w:val="00B67E5A"/>
    <w:rsid w:val="00B86302"/>
    <w:rsid w:val="00B872D8"/>
    <w:rsid w:val="00B87B42"/>
    <w:rsid w:val="00B913E6"/>
    <w:rsid w:val="00B91A87"/>
    <w:rsid w:val="00B91D09"/>
    <w:rsid w:val="00B9614E"/>
    <w:rsid w:val="00BA48DE"/>
    <w:rsid w:val="00BA6947"/>
    <w:rsid w:val="00BB66A0"/>
    <w:rsid w:val="00BD0338"/>
    <w:rsid w:val="00BD16BF"/>
    <w:rsid w:val="00BF1135"/>
    <w:rsid w:val="00BF2D4B"/>
    <w:rsid w:val="00C009C5"/>
    <w:rsid w:val="00C01BC8"/>
    <w:rsid w:val="00C161C5"/>
    <w:rsid w:val="00C17428"/>
    <w:rsid w:val="00C175D3"/>
    <w:rsid w:val="00C203F7"/>
    <w:rsid w:val="00C225A6"/>
    <w:rsid w:val="00C26184"/>
    <w:rsid w:val="00C31A64"/>
    <w:rsid w:val="00C360F6"/>
    <w:rsid w:val="00C37B56"/>
    <w:rsid w:val="00C45512"/>
    <w:rsid w:val="00C508E3"/>
    <w:rsid w:val="00C5255F"/>
    <w:rsid w:val="00C52A73"/>
    <w:rsid w:val="00C71319"/>
    <w:rsid w:val="00C74EA1"/>
    <w:rsid w:val="00C77C4E"/>
    <w:rsid w:val="00C8308C"/>
    <w:rsid w:val="00C854AE"/>
    <w:rsid w:val="00C904FC"/>
    <w:rsid w:val="00CA3191"/>
    <w:rsid w:val="00CA4402"/>
    <w:rsid w:val="00CA691F"/>
    <w:rsid w:val="00CA6C00"/>
    <w:rsid w:val="00CB31B3"/>
    <w:rsid w:val="00CB4C08"/>
    <w:rsid w:val="00CB6B39"/>
    <w:rsid w:val="00CD1751"/>
    <w:rsid w:val="00CD7753"/>
    <w:rsid w:val="00CE092B"/>
    <w:rsid w:val="00CE4695"/>
    <w:rsid w:val="00CF3C0A"/>
    <w:rsid w:val="00CF4C3F"/>
    <w:rsid w:val="00D005D3"/>
    <w:rsid w:val="00D121D2"/>
    <w:rsid w:val="00D13587"/>
    <w:rsid w:val="00D149E4"/>
    <w:rsid w:val="00D16A01"/>
    <w:rsid w:val="00D3065E"/>
    <w:rsid w:val="00D44CDF"/>
    <w:rsid w:val="00D51A33"/>
    <w:rsid w:val="00D5352B"/>
    <w:rsid w:val="00D56976"/>
    <w:rsid w:val="00D56D0D"/>
    <w:rsid w:val="00D6020B"/>
    <w:rsid w:val="00D60C07"/>
    <w:rsid w:val="00D61DFD"/>
    <w:rsid w:val="00D62BAF"/>
    <w:rsid w:val="00D65CFD"/>
    <w:rsid w:val="00D71177"/>
    <w:rsid w:val="00D757D5"/>
    <w:rsid w:val="00D75996"/>
    <w:rsid w:val="00D7717D"/>
    <w:rsid w:val="00D83CF7"/>
    <w:rsid w:val="00D85DD2"/>
    <w:rsid w:val="00D9313C"/>
    <w:rsid w:val="00D943F0"/>
    <w:rsid w:val="00D96DE6"/>
    <w:rsid w:val="00DA040E"/>
    <w:rsid w:val="00DA0B6D"/>
    <w:rsid w:val="00DA325C"/>
    <w:rsid w:val="00DA612D"/>
    <w:rsid w:val="00DA721C"/>
    <w:rsid w:val="00DA7FA9"/>
    <w:rsid w:val="00DB5A0A"/>
    <w:rsid w:val="00DB75DC"/>
    <w:rsid w:val="00DC1368"/>
    <w:rsid w:val="00DC3260"/>
    <w:rsid w:val="00DC5CE6"/>
    <w:rsid w:val="00DD29E5"/>
    <w:rsid w:val="00DF1005"/>
    <w:rsid w:val="00DF2FEB"/>
    <w:rsid w:val="00E032B0"/>
    <w:rsid w:val="00E25E2C"/>
    <w:rsid w:val="00E300A2"/>
    <w:rsid w:val="00E3421A"/>
    <w:rsid w:val="00E44DAE"/>
    <w:rsid w:val="00E47071"/>
    <w:rsid w:val="00E47525"/>
    <w:rsid w:val="00E512BC"/>
    <w:rsid w:val="00E55E3A"/>
    <w:rsid w:val="00E56CC3"/>
    <w:rsid w:val="00E603D7"/>
    <w:rsid w:val="00E6189E"/>
    <w:rsid w:val="00E61B3B"/>
    <w:rsid w:val="00E63B56"/>
    <w:rsid w:val="00E704D0"/>
    <w:rsid w:val="00E828F6"/>
    <w:rsid w:val="00E91688"/>
    <w:rsid w:val="00E92A0A"/>
    <w:rsid w:val="00E92CAB"/>
    <w:rsid w:val="00EA0B1E"/>
    <w:rsid w:val="00EA40DC"/>
    <w:rsid w:val="00EA783B"/>
    <w:rsid w:val="00EB7979"/>
    <w:rsid w:val="00EE10D3"/>
    <w:rsid w:val="00EE26AF"/>
    <w:rsid w:val="00EE43A8"/>
    <w:rsid w:val="00EE5BC4"/>
    <w:rsid w:val="00EE6397"/>
    <w:rsid w:val="00EE72CB"/>
    <w:rsid w:val="00EF3BC0"/>
    <w:rsid w:val="00EF519F"/>
    <w:rsid w:val="00EF643A"/>
    <w:rsid w:val="00F0240C"/>
    <w:rsid w:val="00F02810"/>
    <w:rsid w:val="00F31C8B"/>
    <w:rsid w:val="00F3519B"/>
    <w:rsid w:val="00F42512"/>
    <w:rsid w:val="00F468F1"/>
    <w:rsid w:val="00F53743"/>
    <w:rsid w:val="00F53CA2"/>
    <w:rsid w:val="00F54722"/>
    <w:rsid w:val="00F5487A"/>
    <w:rsid w:val="00F54AC2"/>
    <w:rsid w:val="00F57C97"/>
    <w:rsid w:val="00F65F9E"/>
    <w:rsid w:val="00F704AB"/>
    <w:rsid w:val="00F72E14"/>
    <w:rsid w:val="00F9160A"/>
    <w:rsid w:val="00F92693"/>
    <w:rsid w:val="00F95583"/>
    <w:rsid w:val="00F96944"/>
    <w:rsid w:val="00FA07AB"/>
    <w:rsid w:val="00FA12A8"/>
    <w:rsid w:val="00FA43AA"/>
    <w:rsid w:val="00FA4B7C"/>
    <w:rsid w:val="00FA7B07"/>
    <w:rsid w:val="00FB1C39"/>
    <w:rsid w:val="00FB227C"/>
    <w:rsid w:val="00FB4EF8"/>
    <w:rsid w:val="00FB5DD1"/>
    <w:rsid w:val="00FC1088"/>
    <w:rsid w:val="00FC2B66"/>
    <w:rsid w:val="00FD3EE3"/>
    <w:rsid w:val="00FD6DAE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8EC7F5"/>
  <w15:docId w15:val="{75659BC3-D0AE-4B9B-8073-FD982D29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A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05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05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E7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2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3CA2"/>
    <w:pPr>
      <w:ind w:left="720"/>
      <w:contextualSpacing/>
    </w:pPr>
  </w:style>
  <w:style w:type="character" w:styleId="CommentReference">
    <w:name w:val="annotation reference"/>
    <w:basedOn w:val="DefaultParagraphFont"/>
    <w:rsid w:val="00111A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1A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1A83"/>
  </w:style>
  <w:style w:type="paragraph" w:styleId="CommentSubject">
    <w:name w:val="annotation subject"/>
    <w:basedOn w:val="CommentText"/>
    <w:next w:val="CommentText"/>
    <w:link w:val="CommentSubjectChar"/>
    <w:rsid w:val="00111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1A83"/>
    <w:rPr>
      <w:b/>
      <w:bCs/>
    </w:rPr>
  </w:style>
  <w:style w:type="character" w:styleId="Hyperlink">
    <w:name w:val="Hyperlink"/>
    <w:basedOn w:val="DefaultParagraphFont"/>
    <w:rsid w:val="00D65C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123FD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B1C39"/>
    <w:rPr>
      <w:sz w:val="24"/>
      <w:szCs w:val="24"/>
    </w:rPr>
  </w:style>
  <w:style w:type="paragraph" w:styleId="Revision">
    <w:name w:val="Revision"/>
    <w:hidden/>
    <w:uiPriority w:val="99"/>
    <w:semiHidden/>
    <w:rsid w:val="00787AAD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8471B"/>
    <w:pPr>
      <w:ind w:left="159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38471B"/>
    <w:rPr>
      <w:rFonts w:ascii="Calibri" w:eastAsia="Calibri" w:hAnsi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704A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04AB"/>
    <w:rPr>
      <w:rFonts w:ascii="Calibri" w:eastAsiaTheme="minorHAnsi" w:hAnsi="Calibri" w:cstheme="minorBidi"/>
      <w:sz w:val="22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DAE"/>
    <w:rPr>
      <w:color w:val="808080"/>
      <w:shd w:val="clear" w:color="auto" w:fill="E6E6E6"/>
    </w:rPr>
  </w:style>
  <w:style w:type="character" w:styleId="FootnoteReference">
    <w:name w:val="footnote reference"/>
    <w:uiPriority w:val="99"/>
    <w:semiHidden/>
    <w:unhideWhenUsed/>
    <w:rsid w:val="008B43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78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vin.frank@hq.doe.gov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E87B9401D0E4FA93D1824E1172410" ma:contentTypeVersion="2" ma:contentTypeDescription="Create a new document." ma:contentTypeScope="" ma:versionID="7561fb695b88acb38a8a7df4b6aafbfb">
  <xsd:schema xmlns:xsd="http://www.w3.org/2001/XMLSchema" xmlns:xs="http://www.w3.org/2001/XMLSchema" xmlns:p="http://schemas.microsoft.com/office/2006/metadata/properties" xmlns:ns2="bdf71ee8-3e74-4480-b14d-d8d5d33317f4" targetNamespace="http://schemas.microsoft.com/office/2006/metadata/properties" ma:root="true" ma:fieldsID="d0cfbb6367f8462a853735863896509f" ns2:_="">
    <xsd:import namespace="bdf71ee8-3e74-4480-b14d-d8d5d3331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71ee8-3e74-4480-b14d-d8d5d3331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03AAD-2AE7-4730-A239-F5E697FCB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B2573-0398-4F07-B6F8-0420C048241D}"/>
</file>

<file path=customXml/itemProps3.xml><?xml version="1.0" encoding="utf-8"?>
<ds:datastoreItem xmlns:ds="http://schemas.openxmlformats.org/officeDocument/2006/customXml" ds:itemID="{1C9EC0AC-D0E5-416B-901A-2D32C3C3E852}"/>
</file>

<file path=customXml/itemProps4.xml><?xml version="1.0" encoding="utf-8"?>
<ds:datastoreItem xmlns:ds="http://schemas.openxmlformats.org/officeDocument/2006/customXml" ds:itemID="{BB2E3C95-6090-427D-940C-D53623F7B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U.S. Department of Energy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PM-30</dc:creator>
  <cp:lastModifiedBy>PM-50</cp:lastModifiedBy>
  <cp:revision>2</cp:revision>
  <cp:lastPrinted>2018-05-30T19:46:00Z</cp:lastPrinted>
  <dcterms:created xsi:type="dcterms:W3CDTF">2022-01-27T15:55:00Z</dcterms:created>
  <dcterms:modified xsi:type="dcterms:W3CDTF">2022-01-27T15:55:00Z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0x010100F16E87B9401D0E4FA93D1824E1172410</vt:lpwstr>
  </property>
</Properties>
</file>