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E41E0" w14:textId="1428D589" w:rsidR="00225B78" w:rsidRPr="00EB2E04" w:rsidRDefault="00225B78" w:rsidP="00654604">
      <w:pPr>
        <w:jc w:val="center"/>
        <w:rPr>
          <w:b/>
          <w:bCs/>
          <w:sz w:val="28"/>
          <w:szCs w:val="28"/>
        </w:rPr>
      </w:pPr>
      <w:r w:rsidRPr="00EB2E04">
        <w:rPr>
          <w:b/>
          <w:bCs/>
          <w:sz w:val="28"/>
          <w:szCs w:val="28"/>
        </w:rPr>
        <w:t xml:space="preserve">ESPC </w:t>
      </w:r>
      <w:r w:rsidR="00801FCF">
        <w:rPr>
          <w:b/>
          <w:bCs/>
          <w:sz w:val="28"/>
          <w:szCs w:val="28"/>
        </w:rPr>
        <w:t>Audit Ready</w:t>
      </w:r>
      <w:r w:rsidRPr="00EB2E04">
        <w:rPr>
          <w:b/>
          <w:bCs/>
          <w:sz w:val="28"/>
          <w:szCs w:val="28"/>
        </w:rPr>
        <w:t xml:space="preserve"> Checklist</w:t>
      </w:r>
    </w:p>
    <w:p w14:paraId="25DFCC72" w14:textId="7D94A04A" w:rsidR="00B13A98" w:rsidRPr="00C91781" w:rsidRDefault="00B13A98" w:rsidP="00654604">
      <w:pPr>
        <w:jc w:val="center"/>
        <w:rPr>
          <w:b/>
          <w:bCs/>
          <w:i/>
          <w:iCs/>
          <w:color w:val="FF0000"/>
        </w:rPr>
      </w:pPr>
      <w:bookmarkStart w:id="0" w:name="_GoBack"/>
      <w:bookmarkEnd w:id="0"/>
    </w:p>
    <w:p w14:paraId="14396E7C" w14:textId="77777777" w:rsidR="00835AE8" w:rsidRDefault="00835AE8"/>
    <w:p w14:paraId="7B231A6D" w14:textId="0ABD4FA7" w:rsidR="00835AE8" w:rsidRPr="00EB2E04" w:rsidRDefault="00835AE8">
      <w:pPr>
        <w:rPr>
          <w:b/>
          <w:bCs/>
          <w:u w:val="single"/>
        </w:rPr>
      </w:pPr>
      <w:r w:rsidRPr="00EB2E04">
        <w:rPr>
          <w:b/>
          <w:bCs/>
          <w:u w:val="single"/>
        </w:rPr>
        <w:t>Acronyms</w:t>
      </w:r>
    </w:p>
    <w:p w14:paraId="6061FE06" w14:textId="1B8C9454" w:rsidR="00225B78" w:rsidRPr="00C91781" w:rsidRDefault="00835AE8">
      <w:r>
        <w:t>Contracting Officer (CO/KO)</w:t>
      </w:r>
    </w:p>
    <w:p w14:paraId="2074F856" w14:textId="77777777" w:rsidR="00835AE8" w:rsidRDefault="00835AE8" w:rsidP="00835AE8">
      <w:r>
        <w:t>Contracting Officer Representative (COR)</w:t>
      </w:r>
    </w:p>
    <w:p w14:paraId="4E39A0F3" w14:textId="4653BFAD" w:rsidR="00835AE8" w:rsidRDefault="00835AE8">
      <w:r w:rsidRPr="00835AE8">
        <w:t>Measurement and Verification (M&amp;V)</w:t>
      </w:r>
    </w:p>
    <w:p w14:paraId="15ED2C63" w14:textId="1BA56461" w:rsidR="00835AE8" w:rsidRDefault="00835AE8">
      <w:r>
        <w:t>Energy Service Company (ESCO)</w:t>
      </w:r>
    </w:p>
    <w:p w14:paraId="3308A53F" w14:textId="3A00CDC6" w:rsidR="00835AE8" w:rsidRDefault="00835AE8">
      <w:r>
        <w:t>Energy Conservation Measure (ECM)</w:t>
      </w:r>
    </w:p>
    <w:p w14:paraId="4C2D1DB1" w14:textId="4BE2E704" w:rsidR="00835AE8" w:rsidRDefault="00835AE8">
      <w:r>
        <w:t>Operation and Maintenance (O&amp;M)</w:t>
      </w:r>
    </w:p>
    <w:p w14:paraId="5AC5663C" w14:textId="29A14F04" w:rsidR="00835AE8" w:rsidRPr="00835AE8" w:rsidRDefault="00835AE8">
      <w:r>
        <w:t>Repair and Replacement (R&amp;R)</w:t>
      </w:r>
    </w:p>
    <w:p w14:paraId="21D26B8E" w14:textId="77777777" w:rsidR="00835AE8" w:rsidRDefault="00835AE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0624" w14:paraId="5794B2E2" w14:textId="77777777" w:rsidTr="00D30624">
        <w:tc>
          <w:tcPr>
            <w:tcW w:w="4675" w:type="dxa"/>
          </w:tcPr>
          <w:p w14:paraId="211CDE89" w14:textId="65CDE439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4675" w:type="dxa"/>
          </w:tcPr>
          <w:p w14:paraId="6B91E896" w14:textId="77777777" w:rsidR="00D30624" w:rsidRDefault="00D30624" w:rsidP="00D30624">
            <w:pPr>
              <w:rPr>
                <w:b/>
                <w:bCs/>
              </w:rPr>
            </w:pPr>
          </w:p>
        </w:tc>
      </w:tr>
      <w:tr w:rsidR="00D30624" w14:paraId="5CFFFE71" w14:textId="77777777" w:rsidTr="00D30624">
        <w:tc>
          <w:tcPr>
            <w:tcW w:w="4675" w:type="dxa"/>
          </w:tcPr>
          <w:p w14:paraId="7E9F739F" w14:textId="32769E8B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Contract Number</w:t>
            </w:r>
          </w:p>
        </w:tc>
        <w:tc>
          <w:tcPr>
            <w:tcW w:w="4675" w:type="dxa"/>
          </w:tcPr>
          <w:p w14:paraId="46238DB4" w14:textId="77777777" w:rsidR="00D30624" w:rsidRDefault="00D30624" w:rsidP="00D30624">
            <w:pPr>
              <w:rPr>
                <w:b/>
                <w:bCs/>
              </w:rPr>
            </w:pPr>
          </w:p>
        </w:tc>
      </w:tr>
      <w:tr w:rsidR="00D30624" w14:paraId="2A82EB72" w14:textId="77777777" w:rsidTr="00D30624">
        <w:tc>
          <w:tcPr>
            <w:tcW w:w="4675" w:type="dxa"/>
          </w:tcPr>
          <w:p w14:paraId="63D11CE6" w14:textId="1F5F2E81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Contracting Officer</w:t>
            </w:r>
          </w:p>
        </w:tc>
        <w:tc>
          <w:tcPr>
            <w:tcW w:w="4675" w:type="dxa"/>
          </w:tcPr>
          <w:p w14:paraId="684E9A50" w14:textId="77777777" w:rsidR="00D30624" w:rsidRDefault="00D30624" w:rsidP="00D30624">
            <w:pPr>
              <w:rPr>
                <w:b/>
                <w:bCs/>
              </w:rPr>
            </w:pPr>
          </w:p>
        </w:tc>
      </w:tr>
      <w:tr w:rsidR="00D30624" w14:paraId="32810DBD" w14:textId="77777777" w:rsidTr="00D30624">
        <w:tc>
          <w:tcPr>
            <w:tcW w:w="4675" w:type="dxa"/>
          </w:tcPr>
          <w:p w14:paraId="7B8F3BF8" w14:textId="3FE45A8B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Contracting Officers Representative</w:t>
            </w:r>
          </w:p>
        </w:tc>
        <w:tc>
          <w:tcPr>
            <w:tcW w:w="4675" w:type="dxa"/>
          </w:tcPr>
          <w:p w14:paraId="40FC84D7" w14:textId="77777777" w:rsidR="00D30624" w:rsidRDefault="00D30624" w:rsidP="00D30624">
            <w:pPr>
              <w:rPr>
                <w:b/>
                <w:bCs/>
              </w:rPr>
            </w:pPr>
          </w:p>
        </w:tc>
      </w:tr>
      <w:tr w:rsidR="00D30624" w14:paraId="34CDFE6A" w14:textId="77777777" w:rsidTr="00D30624">
        <w:tc>
          <w:tcPr>
            <w:tcW w:w="4675" w:type="dxa"/>
          </w:tcPr>
          <w:p w14:paraId="1BF8D923" w14:textId="252FF570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ESCO</w:t>
            </w:r>
          </w:p>
        </w:tc>
        <w:tc>
          <w:tcPr>
            <w:tcW w:w="4675" w:type="dxa"/>
          </w:tcPr>
          <w:p w14:paraId="34AEE683" w14:textId="77777777" w:rsidR="00D30624" w:rsidRDefault="00D30624" w:rsidP="00D30624">
            <w:pPr>
              <w:rPr>
                <w:b/>
                <w:bCs/>
              </w:rPr>
            </w:pPr>
          </w:p>
        </w:tc>
      </w:tr>
      <w:tr w:rsidR="00D30624" w14:paraId="5E694CF1" w14:textId="77777777" w:rsidTr="00D30624">
        <w:tc>
          <w:tcPr>
            <w:tcW w:w="4675" w:type="dxa"/>
          </w:tcPr>
          <w:p w14:paraId="5DA605A4" w14:textId="26AB654B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Project Performance Period/Year</w:t>
            </w:r>
          </w:p>
        </w:tc>
        <w:tc>
          <w:tcPr>
            <w:tcW w:w="4675" w:type="dxa"/>
          </w:tcPr>
          <w:p w14:paraId="45335C50" w14:textId="77777777" w:rsidR="00D30624" w:rsidRDefault="00D30624" w:rsidP="00D30624">
            <w:pPr>
              <w:rPr>
                <w:b/>
                <w:bCs/>
              </w:rPr>
            </w:pPr>
          </w:p>
        </w:tc>
      </w:tr>
      <w:tr w:rsidR="00D30624" w14:paraId="2D55D581" w14:textId="77777777" w:rsidTr="00D30624">
        <w:tc>
          <w:tcPr>
            <w:tcW w:w="4675" w:type="dxa"/>
          </w:tcPr>
          <w:p w14:paraId="7EBF99BB" w14:textId="5DB4DF2D" w:rsidR="00D30624" w:rsidRDefault="00D30624" w:rsidP="00D30624">
            <w:pPr>
              <w:rPr>
                <w:b/>
                <w:bCs/>
              </w:rPr>
            </w:pPr>
            <w:r>
              <w:rPr>
                <w:b/>
                <w:bCs/>
              </w:rPr>
              <w:t>Date Checklist Reviewed</w:t>
            </w:r>
          </w:p>
        </w:tc>
        <w:tc>
          <w:tcPr>
            <w:tcW w:w="4675" w:type="dxa"/>
          </w:tcPr>
          <w:p w14:paraId="17798E53" w14:textId="77777777" w:rsidR="00D30624" w:rsidRDefault="00D30624" w:rsidP="00D30624">
            <w:pPr>
              <w:rPr>
                <w:b/>
                <w:bCs/>
              </w:rPr>
            </w:pPr>
          </w:p>
        </w:tc>
      </w:tr>
    </w:tbl>
    <w:p w14:paraId="3C871F72" w14:textId="111A6D85" w:rsidR="00EB2E04" w:rsidRDefault="00EB2E04" w:rsidP="00D30624">
      <w:pPr>
        <w:rPr>
          <w:b/>
          <w:bCs/>
        </w:rPr>
      </w:pPr>
    </w:p>
    <w:p w14:paraId="3EDC8A34" w14:textId="2DAEBECA" w:rsidR="00D30624" w:rsidRDefault="00D30624">
      <w:pPr>
        <w:rPr>
          <w:b/>
          <w:bCs/>
        </w:rPr>
      </w:pPr>
    </w:p>
    <w:p w14:paraId="23DA1351" w14:textId="77777777" w:rsidR="00D30624" w:rsidRDefault="00D30624">
      <w:pPr>
        <w:rPr>
          <w:b/>
          <w:bCs/>
        </w:rPr>
      </w:pPr>
    </w:p>
    <w:p w14:paraId="2A5B093E" w14:textId="0C1FD6FB" w:rsidR="003E2EF7" w:rsidRPr="00EB2E04" w:rsidRDefault="0050240E" w:rsidP="00EB2E04">
      <w:pPr>
        <w:pStyle w:val="ListParagraph"/>
        <w:numPr>
          <w:ilvl w:val="0"/>
          <w:numId w:val="8"/>
        </w:numPr>
        <w:rPr>
          <w:b/>
          <w:bCs/>
        </w:rPr>
      </w:pPr>
      <w:r w:rsidRPr="00EB2E04">
        <w:rPr>
          <w:b/>
          <w:bCs/>
        </w:rPr>
        <w:t>Site</w:t>
      </w:r>
      <w:r w:rsidR="00223BA2" w:rsidRPr="00EB2E04">
        <w:rPr>
          <w:b/>
          <w:bCs/>
        </w:rPr>
        <w:t xml:space="preserve"> Level</w:t>
      </w:r>
    </w:p>
    <w:p w14:paraId="07C9DC83" w14:textId="77777777" w:rsidR="004F6251" w:rsidRPr="00C91781" w:rsidRDefault="004F6251">
      <w:pPr>
        <w:rPr>
          <w:u w:val="single"/>
        </w:rPr>
      </w:pPr>
    </w:p>
    <w:p w14:paraId="11749E25" w14:textId="41E3AD3C" w:rsidR="00971C7D" w:rsidRPr="00971C7D" w:rsidRDefault="00971C7D">
      <w:pPr>
        <w:rPr>
          <w:u w:val="single"/>
          <w:lang w:val="fr-FR"/>
        </w:rPr>
      </w:pPr>
      <w:r w:rsidRPr="00971C7D">
        <w:rPr>
          <w:u w:val="single"/>
          <w:lang w:val="fr-FR"/>
        </w:rPr>
        <w:t>Documentation</w:t>
      </w:r>
    </w:p>
    <w:p w14:paraId="3615FCE9" w14:textId="77777777" w:rsidR="00CC2CE7" w:rsidRPr="001A0FF1" w:rsidRDefault="008D5C85" w:rsidP="00CC2CE7">
      <w:pPr>
        <w:pStyle w:val="ListParagraph"/>
        <w:numPr>
          <w:ilvl w:val="0"/>
          <w:numId w:val="3"/>
        </w:numPr>
      </w:pPr>
      <w:r>
        <w:t>Project Documentation is complete</w:t>
      </w:r>
      <w:r w:rsidR="0054611D">
        <w:t xml:space="preserve"> </w:t>
      </w:r>
      <w:r w:rsidR="0054611D" w:rsidRPr="004E76E5">
        <w:rPr>
          <w:i/>
          <w:iCs/>
        </w:rPr>
        <w:t>(see Resource #1, Documentation Matrix)</w:t>
      </w:r>
    </w:p>
    <w:p w14:paraId="1FCD663A" w14:textId="49219814" w:rsidR="00CC2CE7" w:rsidRPr="00ED2EE2" w:rsidRDefault="00CC2CE7" w:rsidP="00CC2CE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D2EE2">
        <w:rPr>
          <w:color w:val="000000" w:themeColor="text1"/>
        </w:rPr>
        <w:t xml:space="preserve">Key documentation of </w:t>
      </w:r>
      <w:r w:rsidR="001D0EB8" w:rsidRPr="00ED2EE2">
        <w:rPr>
          <w:color w:val="000000" w:themeColor="text1"/>
        </w:rPr>
        <w:t xml:space="preserve">annual </w:t>
      </w:r>
      <w:r w:rsidR="00835AE8">
        <w:rPr>
          <w:color w:val="000000" w:themeColor="text1"/>
        </w:rPr>
        <w:t>M&amp;V</w:t>
      </w:r>
      <w:r w:rsidR="00971C7D" w:rsidRPr="00ED2EE2">
        <w:rPr>
          <w:color w:val="000000" w:themeColor="text1"/>
        </w:rPr>
        <w:t xml:space="preserve"> Activities</w:t>
      </w:r>
    </w:p>
    <w:p w14:paraId="580B3809" w14:textId="43F408F1" w:rsidR="003C54B2" w:rsidRPr="00ED2EE2" w:rsidRDefault="003C54B2" w:rsidP="00ED2EE2">
      <w:pPr>
        <w:pStyle w:val="ListParagraph"/>
        <w:numPr>
          <w:ilvl w:val="1"/>
          <w:numId w:val="3"/>
        </w:numPr>
        <w:rPr>
          <w:i/>
          <w:iCs/>
          <w:color w:val="000000" w:themeColor="text1"/>
        </w:rPr>
      </w:pPr>
      <w:r w:rsidRPr="00ED2EE2">
        <w:rPr>
          <w:color w:val="000000" w:themeColor="text1"/>
        </w:rPr>
        <w:t xml:space="preserve">Documentation of agency witnessing of ESCO annual M&amp;V </w:t>
      </w:r>
      <w:r w:rsidR="00BE688B" w:rsidRPr="00ED2EE2">
        <w:rPr>
          <w:color w:val="000000" w:themeColor="text1"/>
        </w:rPr>
        <w:t xml:space="preserve">in accordance with witnessing approach in M&amp;V Plan </w:t>
      </w:r>
      <w:r w:rsidRPr="00ED2EE2">
        <w:rPr>
          <w:i/>
          <w:iCs/>
          <w:color w:val="000000" w:themeColor="text1"/>
        </w:rPr>
        <w:t>(</w:t>
      </w:r>
      <w:r w:rsidR="00ED2EE2">
        <w:rPr>
          <w:i/>
          <w:iCs/>
          <w:color w:val="000000" w:themeColor="text1"/>
        </w:rPr>
        <w:t>s</w:t>
      </w:r>
      <w:r w:rsidR="00ED2EE2" w:rsidRPr="00ED2EE2">
        <w:rPr>
          <w:i/>
          <w:iCs/>
          <w:color w:val="000000" w:themeColor="text1"/>
        </w:rPr>
        <w:t>ee Resource #2</w:t>
      </w:r>
      <w:r w:rsidRPr="00ED2EE2">
        <w:rPr>
          <w:i/>
          <w:iCs/>
          <w:color w:val="000000" w:themeColor="text1"/>
        </w:rPr>
        <w:t>)</w:t>
      </w:r>
    </w:p>
    <w:p w14:paraId="2BD531DC" w14:textId="5126880A" w:rsidR="008D5C85" w:rsidRDefault="008D5C85" w:rsidP="001D0EB8">
      <w:pPr>
        <w:pStyle w:val="ListParagraph"/>
        <w:numPr>
          <w:ilvl w:val="1"/>
          <w:numId w:val="3"/>
        </w:numPr>
      </w:pPr>
      <w:r>
        <w:t>Agency impacts to savings documented with root cause and corrective action</w:t>
      </w:r>
    </w:p>
    <w:p w14:paraId="3AC14940" w14:textId="7029F6D7" w:rsidR="00CA7694" w:rsidRPr="00ED2EE2" w:rsidRDefault="00CA7694" w:rsidP="00ED2EE2">
      <w:pPr>
        <w:pStyle w:val="ListParagraph"/>
        <w:numPr>
          <w:ilvl w:val="1"/>
          <w:numId w:val="3"/>
        </w:numPr>
        <w:rPr>
          <w:i/>
          <w:iCs/>
        </w:rPr>
      </w:pPr>
      <w:r>
        <w:t>Records of COR memorandum to CO</w:t>
      </w:r>
      <w:r w:rsidR="00835AE8">
        <w:t>/KO</w:t>
      </w:r>
      <w:r>
        <w:t xml:space="preserve"> documenting M&amp;V report review and acceptance recommendation</w:t>
      </w:r>
      <w:r w:rsidR="00BE688B">
        <w:t xml:space="preserve"> </w:t>
      </w:r>
      <w:r w:rsidR="00ED2EE2">
        <w:rPr>
          <w:i/>
          <w:iCs/>
        </w:rPr>
        <w:t>(see Resource #3</w:t>
      </w:r>
      <w:r w:rsidR="00BE688B" w:rsidRPr="00BE688B">
        <w:rPr>
          <w:i/>
          <w:iCs/>
        </w:rPr>
        <w:t>)</w:t>
      </w:r>
    </w:p>
    <w:p w14:paraId="332A83A4" w14:textId="77777777" w:rsidR="00971C7D" w:rsidRDefault="00971C7D" w:rsidP="00971C7D"/>
    <w:p w14:paraId="66F96F46" w14:textId="53104B6D" w:rsidR="00971C7D" w:rsidRPr="00971C7D" w:rsidRDefault="00971C7D" w:rsidP="00971C7D">
      <w:pPr>
        <w:rPr>
          <w:u w:val="single"/>
        </w:rPr>
      </w:pPr>
      <w:r w:rsidRPr="00971C7D">
        <w:rPr>
          <w:u w:val="single"/>
        </w:rPr>
        <w:t>Project Performance</w:t>
      </w:r>
    </w:p>
    <w:p w14:paraId="17D67798" w14:textId="320D3289" w:rsidR="00113E54" w:rsidRDefault="00113E54" w:rsidP="00113E54">
      <w:pPr>
        <w:pStyle w:val="ListParagraph"/>
        <w:numPr>
          <w:ilvl w:val="0"/>
          <w:numId w:val="3"/>
        </w:numPr>
      </w:pPr>
      <w:r>
        <w:t xml:space="preserve">Site staff/project lead </w:t>
      </w:r>
      <w:r w:rsidR="005C4F6C">
        <w:t xml:space="preserve">are </w:t>
      </w:r>
      <w:r>
        <w:t>familiar with Energy Conservation Measures</w:t>
      </w:r>
      <w:r w:rsidR="00C91781">
        <w:t xml:space="preserve"> (ECMs)</w:t>
      </w:r>
      <w:r>
        <w:t xml:space="preserve"> within ESPC project</w:t>
      </w:r>
      <w:r w:rsidR="004A11FE">
        <w:t xml:space="preserve"> and agencies responsibilities for </w:t>
      </w:r>
      <w:r w:rsidR="00835AE8">
        <w:t>O&amp;M and R&amp;R</w:t>
      </w:r>
    </w:p>
    <w:p w14:paraId="3CE8862B" w14:textId="490DBB78" w:rsidR="00F45235" w:rsidRDefault="00F45235" w:rsidP="005C4F6C">
      <w:pPr>
        <w:pStyle w:val="ListParagraph"/>
        <w:numPr>
          <w:ilvl w:val="0"/>
          <w:numId w:val="3"/>
        </w:numPr>
      </w:pPr>
      <w:r>
        <w:t xml:space="preserve">O&amp;M </w:t>
      </w:r>
      <w:r w:rsidR="005C4F6C">
        <w:t xml:space="preserve">has been </w:t>
      </w:r>
      <w:r>
        <w:t xml:space="preserve">performed </w:t>
      </w:r>
      <w:r w:rsidR="005C4F6C">
        <w:t>per task order and recorded</w:t>
      </w:r>
    </w:p>
    <w:p w14:paraId="29B7D316" w14:textId="7FF9E0D1" w:rsidR="00F728AA" w:rsidRDefault="00F728AA" w:rsidP="005C4F6C">
      <w:pPr>
        <w:pStyle w:val="ListParagraph"/>
        <w:numPr>
          <w:ilvl w:val="0"/>
          <w:numId w:val="3"/>
        </w:numPr>
      </w:pPr>
      <w:r>
        <w:t xml:space="preserve">For project where </w:t>
      </w:r>
      <w:r w:rsidR="00CA0A11">
        <w:t>ESCO’s verified savings does exceed guar</w:t>
      </w:r>
      <w:r w:rsidR="007E4756">
        <w:t>anteed savings, ESCO has provided root cause and corrective action</w:t>
      </w:r>
    </w:p>
    <w:p w14:paraId="255C5F9F" w14:textId="0A5CE928" w:rsidR="00113E54" w:rsidRDefault="00113E54" w:rsidP="00113E54">
      <w:pPr>
        <w:pStyle w:val="ListParagraph"/>
        <w:numPr>
          <w:ilvl w:val="0"/>
          <w:numId w:val="3"/>
        </w:numPr>
      </w:pPr>
      <w:r>
        <w:t>Performance issues identified by site</w:t>
      </w:r>
      <w:r w:rsidR="005C4F6C">
        <w:t xml:space="preserve"> staff</w:t>
      </w:r>
      <w:r>
        <w:t xml:space="preserve"> are captured in annual M&amp;V</w:t>
      </w:r>
      <w:r w:rsidR="005C4F6C">
        <w:t xml:space="preserve"> report</w:t>
      </w:r>
    </w:p>
    <w:p w14:paraId="5A37FBC6" w14:textId="3FA4334B" w:rsidR="006B2A7B" w:rsidRDefault="004A11FE" w:rsidP="00C91781">
      <w:pPr>
        <w:pStyle w:val="ListParagraph"/>
        <w:numPr>
          <w:ilvl w:val="0"/>
          <w:numId w:val="3"/>
        </w:numPr>
      </w:pPr>
      <w:r>
        <w:t xml:space="preserve">Decommissioned or </w:t>
      </w:r>
      <w:r w:rsidR="00045810">
        <w:t xml:space="preserve">removed </w:t>
      </w:r>
      <w:r w:rsidR="00C91781">
        <w:t>ECMs</w:t>
      </w:r>
      <w:r w:rsidR="00045810">
        <w:t xml:space="preserve"> </w:t>
      </w:r>
      <w:r w:rsidR="00C91781">
        <w:t>have</w:t>
      </w:r>
      <w:r w:rsidR="005C4F6C">
        <w:t xml:space="preserve"> been </w:t>
      </w:r>
      <w:r w:rsidR="00045810">
        <w:t>documented an</w:t>
      </w:r>
      <w:r w:rsidR="00113E54">
        <w:t>d</w:t>
      </w:r>
      <w:r w:rsidR="00045810">
        <w:t xml:space="preserve"> comm</w:t>
      </w:r>
      <w:r w:rsidR="00835AE8">
        <w:t xml:space="preserve">unicated to </w:t>
      </w:r>
      <w:r w:rsidR="00045810">
        <w:t>CO</w:t>
      </w:r>
      <w:r w:rsidR="00835AE8">
        <w:t>/KO.</w:t>
      </w:r>
    </w:p>
    <w:p w14:paraId="73573CD2" w14:textId="77777777" w:rsidR="0050240E" w:rsidRDefault="0050240E"/>
    <w:p w14:paraId="661D38D2" w14:textId="77777777" w:rsidR="004F6251" w:rsidRDefault="004F6251"/>
    <w:p w14:paraId="74C53EA5" w14:textId="74E1550B" w:rsidR="0050240E" w:rsidRPr="00EB2E04" w:rsidRDefault="005A67CC" w:rsidP="00EB2E04">
      <w:pPr>
        <w:pStyle w:val="ListParagraph"/>
        <w:numPr>
          <w:ilvl w:val="0"/>
          <w:numId w:val="8"/>
        </w:numPr>
        <w:rPr>
          <w:b/>
          <w:bCs/>
        </w:rPr>
      </w:pPr>
      <w:r w:rsidRPr="00EB2E04">
        <w:rPr>
          <w:b/>
          <w:bCs/>
        </w:rPr>
        <w:t>Program Management/</w:t>
      </w:r>
      <w:r w:rsidR="00A135D6" w:rsidRPr="00EB2E04">
        <w:rPr>
          <w:b/>
          <w:bCs/>
        </w:rPr>
        <w:t>HQ</w:t>
      </w:r>
      <w:r w:rsidR="00223BA2" w:rsidRPr="00EB2E04">
        <w:rPr>
          <w:b/>
          <w:bCs/>
        </w:rPr>
        <w:t xml:space="preserve"> Level</w:t>
      </w:r>
    </w:p>
    <w:p w14:paraId="3E8A4308" w14:textId="77777777" w:rsidR="00F45235" w:rsidRDefault="00F45235">
      <w:pPr>
        <w:rPr>
          <w:b/>
          <w:bCs/>
        </w:rPr>
      </w:pPr>
    </w:p>
    <w:p w14:paraId="0D7CBA7A" w14:textId="77777777" w:rsidR="00F45235" w:rsidRPr="00971C7D" w:rsidRDefault="00F45235" w:rsidP="00F45235">
      <w:pPr>
        <w:rPr>
          <w:u w:val="single"/>
          <w:lang w:val="fr-FR"/>
        </w:rPr>
      </w:pPr>
      <w:r w:rsidRPr="00971C7D">
        <w:rPr>
          <w:u w:val="single"/>
          <w:lang w:val="fr-FR"/>
        </w:rPr>
        <w:t>Documentation</w:t>
      </w:r>
    </w:p>
    <w:p w14:paraId="593A5908" w14:textId="77777777" w:rsidR="00F45235" w:rsidRPr="00654604" w:rsidRDefault="00F45235">
      <w:pPr>
        <w:rPr>
          <w:b/>
          <w:bCs/>
        </w:rPr>
      </w:pPr>
    </w:p>
    <w:p w14:paraId="669777A1" w14:textId="67BCD1AB" w:rsidR="00335ECA" w:rsidRDefault="00335ECA" w:rsidP="00ED2EE2">
      <w:pPr>
        <w:pStyle w:val="ListParagraph"/>
        <w:numPr>
          <w:ilvl w:val="0"/>
          <w:numId w:val="5"/>
        </w:numPr>
      </w:pPr>
      <w:r>
        <w:t xml:space="preserve">Records of </w:t>
      </w:r>
      <w:r w:rsidR="004E76E5">
        <w:t>COR</w:t>
      </w:r>
      <w:r>
        <w:t xml:space="preserve"> memorandum to </w:t>
      </w:r>
      <w:r w:rsidR="004E76E5">
        <w:t>CO</w:t>
      </w:r>
      <w:r w:rsidR="00835AE8">
        <w:t>/KO</w:t>
      </w:r>
      <w:r>
        <w:t xml:space="preserve"> documenting M&amp;V report review and acceptance recommendation</w:t>
      </w:r>
    </w:p>
    <w:p w14:paraId="2FC8F269" w14:textId="558CA28F" w:rsidR="006B1560" w:rsidRDefault="00335ECA" w:rsidP="00ED2EE2">
      <w:pPr>
        <w:pStyle w:val="ListParagraph"/>
        <w:numPr>
          <w:ilvl w:val="0"/>
          <w:numId w:val="5"/>
        </w:numPr>
      </w:pPr>
      <w:r>
        <w:t xml:space="preserve">Records of </w:t>
      </w:r>
      <w:r w:rsidR="00835AE8">
        <w:t>CO</w:t>
      </w:r>
      <w:r>
        <w:t xml:space="preserve"> notification to ESCO of M&amp;V report acceptance</w:t>
      </w:r>
    </w:p>
    <w:p w14:paraId="4B086F0D" w14:textId="143F8B01" w:rsidR="006B1560" w:rsidRDefault="00335ECA" w:rsidP="00ED2EE2">
      <w:pPr>
        <w:pStyle w:val="ListParagraph"/>
        <w:numPr>
          <w:ilvl w:val="0"/>
          <w:numId w:val="5"/>
        </w:numPr>
      </w:pPr>
      <w:r>
        <w:t>Record of ESPC training for all CO/COR/Site staff responsible for management of ESPC projects</w:t>
      </w:r>
    </w:p>
    <w:p w14:paraId="2A73EC6E" w14:textId="28D6471F" w:rsidR="003A7949" w:rsidRDefault="00051CD4" w:rsidP="00ED2EE2">
      <w:pPr>
        <w:pStyle w:val="ListParagraph"/>
        <w:numPr>
          <w:ilvl w:val="0"/>
          <w:numId w:val="5"/>
        </w:numPr>
      </w:pPr>
      <w:r>
        <w:t xml:space="preserve">Project </w:t>
      </w:r>
      <w:r w:rsidR="003A7949">
        <w:t>Contract Modification</w:t>
      </w:r>
      <w:r w:rsidR="00996E40">
        <w:t>s</w:t>
      </w:r>
    </w:p>
    <w:p w14:paraId="4F7C7A43" w14:textId="77777777" w:rsidR="005C1935" w:rsidRDefault="005C1935" w:rsidP="005C1935"/>
    <w:p w14:paraId="3940CC13" w14:textId="6776B14B" w:rsidR="005C1935" w:rsidRPr="00CA1474" w:rsidRDefault="005C1935" w:rsidP="005C1935">
      <w:pPr>
        <w:rPr>
          <w:u w:val="single"/>
        </w:rPr>
      </w:pPr>
      <w:r w:rsidRPr="00CA1474">
        <w:rPr>
          <w:u w:val="single"/>
        </w:rPr>
        <w:t>Contract Administration</w:t>
      </w:r>
    </w:p>
    <w:p w14:paraId="0CBE4C3B" w14:textId="1393B4BA" w:rsidR="00CA1474" w:rsidRDefault="00CA1474" w:rsidP="00835AE8">
      <w:pPr>
        <w:pStyle w:val="ListParagraph"/>
        <w:numPr>
          <w:ilvl w:val="0"/>
          <w:numId w:val="6"/>
        </w:numPr>
      </w:pPr>
      <w:r>
        <w:t xml:space="preserve">Projects in Performance Period have an assigned </w:t>
      </w:r>
      <w:r w:rsidR="00835AE8">
        <w:t>CO</w:t>
      </w:r>
      <w:r>
        <w:t xml:space="preserve"> and </w:t>
      </w:r>
      <w:r w:rsidR="00835AE8">
        <w:t>COR</w:t>
      </w:r>
    </w:p>
    <w:p w14:paraId="2A98C79D" w14:textId="3F79DF65" w:rsidR="004E76E5" w:rsidRDefault="00A8082C" w:rsidP="00A8082C">
      <w:pPr>
        <w:pStyle w:val="ListParagraph"/>
        <w:numPr>
          <w:ilvl w:val="0"/>
          <w:numId w:val="6"/>
        </w:numPr>
      </w:pPr>
      <w:r>
        <w:t>Required contract m</w:t>
      </w:r>
      <w:r w:rsidR="00D621C6">
        <w:t>odifications</w:t>
      </w:r>
      <w:r>
        <w:t xml:space="preserve"> identified or justification on file for not taking contracting action </w:t>
      </w:r>
      <w:r w:rsidR="00D621C6">
        <w:t>(ex:</w:t>
      </w:r>
      <w:r w:rsidR="00D57420">
        <w:t xml:space="preserve"> </w:t>
      </w:r>
      <w:r>
        <w:t xml:space="preserve">addressing decommissioned/removed </w:t>
      </w:r>
      <w:r w:rsidR="00D621C6">
        <w:t>equipment</w:t>
      </w:r>
      <w:r>
        <w:t>, demolished buildings, etc.</w:t>
      </w:r>
      <w:r w:rsidR="00D621C6">
        <w:t>)</w:t>
      </w:r>
    </w:p>
    <w:p w14:paraId="5DB69C7F" w14:textId="1894F026" w:rsidR="00A163D2" w:rsidRDefault="00A163D2" w:rsidP="00A163D2">
      <w:pPr>
        <w:pStyle w:val="ListParagraph"/>
        <w:numPr>
          <w:ilvl w:val="0"/>
          <w:numId w:val="6"/>
        </w:numPr>
      </w:pPr>
      <w:r>
        <w:t xml:space="preserve">Invoices to ESCO adjusted to account for ESCO </w:t>
      </w:r>
      <w:r w:rsidR="00835AE8">
        <w:t xml:space="preserve">responsible </w:t>
      </w:r>
      <w:r>
        <w:t xml:space="preserve">savings shortfall to guarantee. </w:t>
      </w:r>
    </w:p>
    <w:p w14:paraId="36888CE0" w14:textId="77777777" w:rsidR="00835AE8" w:rsidRDefault="00835AE8" w:rsidP="00A163D2">
      <w:pPr>
        <w:ind w:left="360"/>
        <w:rPr>
          <w:b/>
          <w:bCs/>
        </w:rPr>
      </w:pPr>
    </w:p>
    <w:p w14:paraId="72C4E1E4" w14:textId="77777777" w:rsidR="00835AE8" w:rsidRDefault="00835AE8" w:rsidP="00A163D2">
      <w:pPr>
        <w:ind w:left="360"/>
        <w:rPr>
          <w:b/>
          <w:bCs/>
        </w:rPr>
      </w:pPr>
    </w:p>
    <w:p w14:paraId="54A9CDB2" w14:textId="2F914305" w:rsidR="006B1560" w:rsidRPr="00A163D2" w:rsidRDefault="006B1560" w:rsidP="00835AE8">
      <w:r w:rsidRPr="00A163D2">
        <w:rPr>
          <w:b/>
          <w:bCs/>
        </w:rPr>
        <w:t>Resources</w:t>
      </w:r>
    </w:p>
    <w:p w14:paraId="0FF1E883" w14:textId="77777777" w:rsidR="00A163D2" w:rsidRPr="00A163D2" w:rsidRDefault="00A163D2">
      <w:pPr>
        <w:rPr>
          <w:u w:val="single"/>
        </w:rPr>
      </w:pPr>
    </w:p>
    <w:p w14:paraId="546AE1ED" w14:textId="1B41D154" w:rsidR="00F84E0B" w:rsidRPr="00BE688B" w:rsidRDefault="00F226BA" w:rsidP="00A7559F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color w:val="000000"/>
          <w:sz w:val="20"/>
          <w:szCs w:val="20"/>
          <w:lang w:eastAsia="zh-CN"/>
        </w:rPr>
        <w:t xml:space="preserve">2008 </w:t>
      </w:r>
      <w:r w:rsidR="00F84E0B" w:rsidRPr="00BE688B">
        <w:rPr>
          <w:rFonts w:eastAsia="Times New Roman" w:cs="Times New Roman"/>
          <w:color w:val="000000"/>
          <w:sz w:val="20"/>
          <w:szCs w:val="20"/>
          <w:lang w:eastAsia="zh-CN"/>
        </w:rPr>
        <w:t xml:space="preserve">DOE IDIQ ESPC Life of Contract Plan Template </w:t>
      </w:r>
      <w:hyperlink r:id="rId5" w:history="1">
        <w:r w:rsidR="00F84E0B" w:rsidRPr="00BE688B">
          <w:rPr>
            <w:rFonts w:eastAsia="Times New Roman" w:cs="Times New Roman"/>
            <w:color w:val="0000FF"/>
            <w:sz w:val="20"/>
            <w:szCs w:val="20"/>
            <w:u w:val="single"/>
            <w:lang w:eastAsia="zh-CN"/>
          </w:rPr>
          <w:t>https://energy.gov/sites/prod/files/2013/10/f3/espc_lifeofcontractplan.docx</w:t>
        </w:r>
      </w:hyperlink>
    </w:p>
    <w:p w14:paraId="585EBEDB" w14:textId="280A2C72" w:rsidR="00F84E0B" w:rsidRDefault="00F84E0B" w:rsidP="00A7559F">
      <w:pPr>
        <w:widowControl w:val="0"/>
        <w:autoSpaceDE w:val="0"/>
        <w:autoSpaceDN w:val="0"/>
        <w:adjustRightInd w:val="0"/>
        <w:rPr>
          <w:rStyle w:val="Hyperlink"/>
          <w:rFonts w:cs="Calibri"/>
          <w:sz w:val="20"/>
          <w:szCs w:val="20"/>
        </w:rPr>
      </w:pPr>
    </w:p>
    <w:p w14:paraId="5DD1F6B2" w14:textId="77777777" w:rsidR="00B03192" w:rsidRDefault="00B03192" w:rsidP="00A755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Guide to Government Witnessing and Review of Measurement and Verification Activities</w:t>
      </w:r>
    </w:p>
    <w:p w14:paraId="49B0B4E6" w14:textId="4E04ED3F" w:rsidR="00B03192" w:rsidRDefault="00B03192" w:rsidP="00A7559F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hyperlink r:id="rId6" w:history="1">
        <w:r w:rsidRPr="00B03192">
          <w:rPr>
            <w:rStyle w:val="Hyperlink"/>
            <w:sz w:val="20"/>
            <w:szCs w:val="20"/>
          </w:rPr>
          <w:t>https://energy.gov/sites/prod/files/2014/03/f14/agency_witness_accept.pdf</w:t>
        </w:r>
      </w:hyperlink>
    </w:p>
    <w:p w14:paraId="2957D3A7" w14:textId="77777777" w:rsidR="00ED2EE2" w:rsidRDefault="00ED2EE2" w:rsidP="00A7559F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4E65F459" w14:textId="77777777" w:rsidR="00ED2EE2" w:rsidRPr="00BE688B" w:rsidRDefault="00ED2EE2" w:rsidP="00A755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0"/>
          <w:szCs w:val="20"/>
        </w:rPr>
      </w:pPr>
      <w:r w:rsidRPr="00BE688B">
        <w:rPr>
          <w:rFonts w:cs="Calibri"/>
          <w:color w:val="1E2022"/>
          <w:sz w:val="20"/>
          <w:szCs w:val="20"/>
        </w:rPr>
        <w:t>Reviewing Post-Installation and Annual Reports for Federal ESPC Projects, February, 2007</w:t>
      </w:r>
    </w:p>
    <w:p w14:paraId="295F7706" w14:textId="385BEC00" w:rsidR="00ED2EE2" w:rsidRPr="00B03192" w:rsidRDefault="00ED2EE2" w:rsidP="00A7559F">
      <w:pPr>
        <w:widowControl w:val="0"/>
        <w:autoSpaceDE w:val="0"/>
        <w:autoSpaceDN w:val="0"/>
        <w:adjustRightInd w:val="0"/>
        <w:ind w:left="360"/>
        <w:rPr>
          <w:rFonts w:cs="Times"/>
          <w:sz w:val="20"/>
          <w:szCs w:val="20"/>
        </w:rPr>
      </w:pPr>
      <w:r w:rsidRPr="00BE688B">
        <w:rPr>
          <w:rFonts w:cs="Calibri"/>
          <w:color w:val="1E2022"/>
          <w:sz w:val="20"/>
          <w:szCs w:val="20"/>
        </w:rPr>
        <w:tab/>
      </w:r>
      <w:hyperlink r:id="rId7" w:history="1">
        <w:r w:rsidRPr="00BE688B">
          <w:rPr>
            <w:rStyle w:val="Hyperlink"/>
            <w:rFonts w:cs="Calibri"/>
            <w:sz w:val="20"/>
            <w:szCs w:val="20"/>
          </w:rPr>
          <w:t>http://energy.gov/sites/prod/files/2013/10/f3/reviewing_annual_pi_reports.doc</w:t>
        </w:r>
      </w:hyperlink>
    </w:p>
    <w:p w14:paraId="1360EC11" w14:textId="77777777" w:rsidR="00F84E0B" w:rsidRPr="00FE3A93" w:rsidRDefault="00F84E0B" w:rsidP="00F84E0B">
      <w:pPr>
        <w:rPr>
          <w:sz w:val="20"/>
          <w:szCs w:val="20"/>
        </w:rPr>
      </w:pPr>
    </w:p>
    <w:p w14:paraId="0C9B64A1" w14:textId="69F6F051" w:rsidR="00F84E0B" w:rsidRPr="00FE3A93" w:rsidRDefault="00FE3A93" w:rsidP="00FE3A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E3A93">
        <w:rPr>
          <w:sz w:val="20"/>
          <w:szCs w:val="20"/>
        </w:rPr>
        <w:t>Best Practices for ESPC Portfolio Review</w:t>
      </w:r>
    </w:p>
    <w:p w14:paraId="2830321F" w14:textId="72957833" w:rsidR="00F84E0B" w:rsidRPr="00FE3A93" w:rsidRDefault="00FE3A93" w:rsidP="00F84E0B">
      <w:pPr>
        <w:rPr>
          <w:sz w:val="20"/>
          <w:szCs w:val="20"/>
        </w:rPr>
      </w:pPr>
      <w:r>
        <w:rPr>
          <w:sz w:val="20"/>
          <w:szCs w:val="20"/>
        </w:rPr>
        <w:tab/>
      </w:r>
      <w:hyperlink r:id="rId8" w:history="1">
        <w:r w:rsidRPr="00FE3A93">
          <w:rPr>
            <w:rStyle w:val="Hyperlink"/>
            <w:sz w:val="20"/>
            <w:szCs w:val="20"/>
          </w:rPr>
          <w:t>https://energy.gov/sites/prod/files/2017/08/f35/portfolio_review_bps.pdf</w:t>
        </w:r>
      </w:hyperlink>
    </w:p>
    <w:p w14:paraId="78550FA4" w14:textId="77777777" w:rsidR="00F84E0B" w:rsidRPr="00F84E0B" w:rsidRDefault="00F84E0B" w:rsidP="00F84E0B"/>
    <w:p w14:paraId="3E6A7EF9" w14:textId="5BFF9DC9" w:rsidR="00F84E0B" w:rsidRPr="00F84E0B" w:rsidRDefault="00F84E0B" w:rsidP="00F84E0B"/>
    <w:sectPr w:rsidR="00F84E0B" w:rsidRPr="00F84E0B" w:rsidSect="005742E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0AB"/>
    <w:multiLevelType w:val="hybridMultilevel"/>
    <w:tmpl w:val="41281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236C"/>
    <w:multiLevelType w:val="hybridMultilevel"/>
    <w:tmpl w:val="3B3CD1F2"/>
    <w:lvl w:ilvl="0" w:tplc="1CB0D0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90530"/>
    <w:multiLevelType w:val="hybridMultilevel"/>
    <w:tmpl w:val="EE527642"/>
    <w:lvl w:ilvl="0" w:tplc="1CB0D0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CB0D0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5BE2"/>
    <w:multiLevelType w:val="hybridMultilevel"/>
    <w:tmpl w:val="7142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36CA5"/>
    <w:multiLevelType w:val="hybridMultilevel"/>
    <w:tmpl w:val="8D8A8510"/>
    <w:lvl w:ilvl="0" w:tplc="1CB0D0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2FD9"/>
    <w:multiLevelType w:val="hybridMultilevel"/>
    <w:tmpl w:val="F2BA54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708A5"/>
    <w:multiLevelType w:val="hybridMultilevel"/>
    <w:tmpl w:val="5C08081E"/>
    <w:lvl w:ilvl="0" w:tplc="1DC8D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i/>
        <w:color w:val="1E20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52D8D"/>
    <w:multiLevelType w:val="hybridMultilevel"/>
    <w:tmpl w:val="0D027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0E"/>
    <w:rsid w:val="00045810"/>
    <w:rsid w:val="00051CD4"/>
    <w:rsid w:val="00113E54"/>
    <w:rsid w:val="001A0FF1"/>
    <w:rsid w:val="001D0EB8"/>
    <w:rsid w:val="001E0AA8"/>
    <w:rsid w:val="00223BA2"/>
    <w:rsid w:val="00225B78"/>
    <w:rsid w:val="002938A9"/>
    <w:rsid w:val="002A58E2"/>
    <w:rsid w:val="00335ECA"/>
    <w:rsid w:val="0038284A"/>
    <w:rsid w:val="003A7949"/>
    <w:rsid w:val="003C54B2"/>
    <w:rsid w:val="003E3904"/>
    <w:rsid w:val="00404568"/>
    <w:rsid w:val="0041266B"/>
    <w:rsid w:val="00493D0A"/>
    <w:rsid w:val="004A11FE"/>
    <w:rsid w:val="004A1D1F"/>
    <w:rsid w:val="004E76E5"/>
    <w:rsid w:val="004F6251"/>
    <w:rsid w:val="0050240E"/>
    <w:rsid w:val="0054611D"/>
    <w:rsid w:val="00557559"/>
    <w:rsid w:val="005742EB"/>
    <w:rsid w:val="005A67CC"/>
    <w:rsid w:val="005C1935"/>
    <w:rsid w:val="005C4F6C"/>
    <w:rsid w:val="00654604"/>
    <w:rsid w:val="00692BC7"/>
    <w:rsid w:val="006B1560"/>
    <w:rsid w:val="006B2A7B"/>
    <w:rsid w:val="007C7B23"/>
    <w:rsid w:val="007E4756"/>
    <w:rsid w:val="00801FCF"/>
    <w:rsid w:val="00802A48"/>
    <w:rsid w:val="00835AE8"/>
    <w:rsid w:val="008843C6"/>
    <w:rsid w:val="008C07A7"/>
    <w:rsid w:val="008D0EDC"/>
    <w:rsid w:val="008D5C85"/>
    <w:rsid w:val="00931955"/>
    <w:rsid w:val="00971C7D"/>
    <w:rsid w:val="00996E40"/>
    <w:rsid w:val="009A1A0D"/>
    <w:rsid w:val="009A5E16"/>
    <w:rsid w:val="00A135D6"/>
    <w:rsid w:val="00A163D2"/>
    <w:rsid w:val="00A7559F"/>
    <w:rsid w:val="00A8082C"/>
    <w:rsid w:val="00AE17D6"/>
    <w:rsid w:val="00AE6F8C"/>
    <w:rsid w:val="00B03192"/>
    <w:rsid w:val="00B13A98"/>
    <w:rsid w:val="00B75097"/>
    <w:rsid w:val="00BE688B"/>
    <w:rsid w:val="00C91781"/>
    <w:rsid w:val="00CA0A11"/>
    <w:rsid w:val="00CA1474"/>
    <w:rsid w:val="00CA7694"/>
    <w:rsid w:val="00CC2CE7"/>
    <w:rsid w:val="00D30624"/>
    <w:rsid w:val="00D57420"/>
    <w:rsid w:val="00D621C6"/>
    <w:rsid w:val="00E13CCA"/>
    <w:rsid w:val="00E217E0"/>
    <w:rsid w:val="00E47F0B"/>
    <w:rsid w:val="00E812D2"/>
    <w:rsid w:val="00EB2E04"/>
    <w:rsid w:val="00EC6125"/>
    <w:rsid w:val="00EC73C5"/>
    <w:rsid w:val="00ED2EE2"/>
    <w:rsid w:val="00ED5AD6"/>
    <w:rsid w:val="00F006FA"/>
    <w:rsid w:val="00F226BA"/>
    <w:rsid w:val="00F45235"/>
    <w:rsid w:val="00F728AA"/>
    <w:rsid w:val="00F84E0B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E3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D1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4E0B"/>
  </w:style>
  <w:style w:type="character" w:styleId="Hyperlink">
    <w:name w:val="Hyperlink"/>
    <w:basedOn w:val="DefaultParagraphFont"/>
    <w:uiPriority w:val="99"/>
    <w:unhideWhenUsed/>
    <w:rsid w:val="00F84E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D1F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table" w:styleId="TableGrid">
    <w:name w:val="Table Grid"/>
    <w:basedOn w:val="TableNormal"/>
    <w:uiPriority w:val="39"/>
    <w:rsid w:val="00D3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gov/sites/prod/files/2017/08/f35/portfolio_review_bp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y.gov/sites/prod/files/2013/10/f3/reviewing_annual_pi_report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.gov/sites/prod/files/2014/03/f14/agency_witness_accept.pdf" TargetMode="External"/><Relationship Id="rId5" Type="http://schemas.openxmlformats.org/officeDocument/2006/relationships/hyperlink" Target="https://energy.gov/sites/prod/files/2013/10/f3/espc_lifeofcontractplan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Slattery, Bob S.</dc:creator>
  <cp:keywords/>
  <dc:description/>
  <cp:lastModifiedBy>Eng-Rohrbach, Brandi</cp:lastModifiedBy>
  <cp:revision>3</cp:revision>
  <dcterms:created xsi:type="dcterms:W3CDTF">2018-10-29T21:10:00Z</dcterms:created>
  <dcterms:modified xsi:type="dcterms:W3CDTF">2018-10-29T21:11:00Z</dcterms:modified>
</cp:coreProperties>
</file>