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1C" w:rsidRPr="006F381C" w:rsidRDefault="009665B9" w:rsidP="006F381C">
      <w:pPr>
        <w:spacing w:after="0"/>
        <w:rPr>
          <w:b/>
          <w:bCs/>
          <w:sz w:val="24"/>
          <w:szCs w:val="24"/>
        </w:rPr>
      </w:pPr>
      <w:r>
        <w:rPr>
          <w:b/>
          <w:bCs/>
          <w:sz w:val="24"/>
          <w:szCs w:val="24"/>
        </w:rPr>
        <w:t xml:space="preserve">SunShot Grand Challenge: </w:t>
      </w:r>
      <w:r w:rsidR="00E624AE">
        <w:rPr>
          <w:b/>
          <w:bCs/>
          <w:sz w:val="24"/>
          <w:szCs w:val="24"/>
        </w:rPr>
        <w:t>Regional Test Centers</w:t>
      </w:r>
      <w:r w:rsidR="006F381C" w:rsidRPr="006F381C">
        <w:rPr>
          <w:b/>
          <w:bCs/>
          <w:sz w:val="24"/>
          <w:szCs w:val="24"/>
        </w:rPr>
        <w:t xml:space="preserve"> </w:t>
      </w:r>
      <w:r>
        <w:rPr>
          <w:b/>
          <w:bCs/>
          <w:sz w:val="24"/>
          <w:szCs w:val="24"/>
        </w:rPr>
        <w:t>(</w:t>
      </w:r>
      <w:r w:rsidR="00E624AE">
        <w:rPr>
          <w:b/>
          <w:bCs/>
          <w:sz w:val="24"/>
          <w:szCs w:val="24"/>
        </w:rPr>
        <w:t>RTC</w:t>
      </w:r>
      <w:r>
        <w:rPr>
          <w:b/>
          <w:bCs/>
          <w:sz w:val="24"/>
          <w:szCs w:val="24"/>
        </w:rPr>
        <w:t>) – Text Version</w:t>
      </w:r>
    </w:p>
    <w:p w:rsidR="006F381C" w:rsidRPr="006F381C" w:rsidRDefault="006F381C" w:rsidP="006F381C">
      <w:pPr>
        <w:rPr>
          <w:sz w:val="18"/>
          <w:szCs w:val="18"/>
        </w:rPr>
      </w:pPr>
      <w:r w:rsidRPr="006F381C">
        <w:rPr>
          <w:sz w:val="18"/>
          <w:szCs w:val="18"/>
        </w:rPr>
        <w:t xml:space="preserve">Below is the text version for the </w:t>
      </w:r>
      <w:r w:rsidR="009665B9">
        <w:rPr>
          <w:sz w:val="18"/>
          <w:szCs w:val="18"/>
        </w:rPr>
        <w:t>SunShot Grand Challenge</w:t>
      </w:r>
      <w:r w:rsidR="007B2DB9">
        <w:rPr>
          <w:sz w:val="18"/>
          <w:szCs w:val="18"/>
        </w:rPr>
        <w:t>:</w:t>
      </w:r>
      <w:r w:rsidR="009665B9">
        <w:rPr>
          <w:sz w:val="18"/>
          <w:szCs w:val="18"/>
        </w:rPr>
        <w:t xml:space="preserve"> </w:t>
      </w:r>
      <w:r w:rsidR="00575D6B">
        <w:rPr>
          <w:sz w:val="18"/>
          <w:szCs w:val="18"/>
        </w:rPr>
        <w:t>Regional Test Centers (RTC)</w:t>
      </w:r>
      <w:r w:rsidR="009665B9">
        <w:rPr>
          <w:sz w:val="18"/>
          <w:szCs w:val="18"/>
        </w:rPr>
        <w:t xml:space="preserve"> </w:t>
      </w:r>
      <w:r w:rsidRPr="006F381C">
        <w:rPr>
          <w:sz w:val="18"/>
          <w:szCs w:val="18"/>
        </w:rPr>
        <w:t>video.</w:t>
      </w:r>
    </w:p>
    <w:p w:rsidR="00E624AE" w:rsidRDefault="006F381C" w:rsidP="006F381C">
      <w:pPr>
        <w:rPr>
          <w:i/>
          <w:sz w:val="20"/>
          <w:szCs w:val="20"/>
        </w:rPr>
      </w:pPr>
      <w:r w:rsidRPr="006F381C">
        <w:rPr>
          <w:i/>
          <w:sz w:val="20"/>
          <w:szCs w:val="20"/>
        </w:rPr>
        <w:t xml:space="preserve">The video opens with </w:t>
      </w:r>
      <w:r w:rsidR="00E624AE">
        <w:rPr>
          <w:i/>
          <w:sz w:val="20"/>
          <w:szCs w:val="20"/>
        </w:rPr>
        <w:t xml:space="preserve">a shot of a photovoltaic array, zooming out to a wide-open field, followed by various shots of </w:t>
      </w:r>
      <w:r w:rsidR="0026415F">
        <w:rPr>
          <w:i/>
          <w:sz w:val="20"/>
          <w:szCs w:val="20"/>
        </w:rPr>
        <w:t xml:space="preserve">the </w:t>
      </w:r>
      <w:proofErr w:type="spellStart"/>
      <w:r w:rsidR="0026415F">
        <w:rPr>
          <w:i/>
          <w:sz w:val="20"/>
          <w:szCs w:val="20"/>
        </w:rPr>
        <w:t>SolarTAC</w:t>
      </w:r>
      <w:proofErr w:type="spellEnd"/>
      <w:r w:rsidR="00E624AE">
        <w:rPr>
          <w:i/>
          <w:sz w:val="20"/>
          <w:szCs w:val="20"/>
        </w:rPr>
        <w:t xml:space="preserve"> </w:t>
      </w:r>
      <w:r w:rsidR="0026415F">
        <w:rPr>
          <w:i/>
          <w:sz w:val="20"/>
          <w:szCs w:val="20"/>
        </w:rPr>
        <w:t>Regional Test Center</w:t>
      </w:r>
      <w:r w:rsidR="00E624AE">
        <w:rPr>
          <w:i/>
          <w:sz w:val="20"/>
          <w:szCs w:val="20"/>
        </w:rPr>
        <w:t>.</w:t>
      </w:r>
      <w:r w:rsidR="00E624AE" w:rsidRPr="00E624AE">
        <w:rPr>
          <w:i/>
          <w:sz w:val="20"/>
          <w:szCs w:val="20"/>
        </w:rPr>
        <w:t xml:space="preserve"> </w:t>
      </w:r>
      <w:r w:rsidR="00E624AE">
        <w:rPr>
          <w:i/>
          <w:sz w:val="20"/>
          <w:szCs w:val="20"/>
        </w:rPr>
        <w:t>Joshua Stein (Technical Staff, Sandia Laboratories) appears onscreen.</w:t>
      </w:r>
    </w:p>
    <w:p w:rsidR="006F381C" w:rsidRDefault="00E624AE" w:rsidP="006F381C">
      <w:pPr>
        <w:rPr>
          <w:sz w:val="20"/>
          <w:szCs w:val="20"/>
        </w:rPr>
      </w:pPr>
      <w:r>
        <w:rPr>
          <w:sz w:val="20"/>
          <w:szCs w:val="20"/>
        </w:rPr>
        <w:t>Stein</w:t>
      </w:r>
      <w:r w:rsidR="009665B9">
        <w:rPr>
          <w:sz w:val="20"/>
          <w:szCs w:val="20"/>
        </w:rPr>
        <w:t xml:space="preserve">: </w:t>
      </w:r>
      <w:r>
        <w:rPr>
          <w:sz w:val="20"/>
          <w:szCs w:val="20"/>
        </w:rPr>
        <w:t>Try to take a loan out for a billion dollars to build a utility-scale plant. If you can increase the confidence in the future energy production of that plant by a fraction of a percent, you can bring down your financing costs.</w:t>
      </w:r>
    </w:p>
    <w:p w:rsidR="008A147D" w:rsidRDefault="00F41CA7" w:rsidP="006F381C">
      <w:pPr>
        <w:rPr>
          <w:i/>
          <w:sz w:val="20"/>
          <w:szCs w:val="20"/>
        </w:rPr>
      </w:pPr>
      <w:r>
        <w:rPr>
          <w:i/>
          <w:sz w:val="20"/>
          <w:szCs w:val="20"/>
        </w:rPr>
        <w:t>The wo</w:t>
      </w:r>
      <w:r w:rsidR="009665B9">
        <w:rPr>
          <w:i/>
          <w:sz w:val="20"/>
          <w:szCs w:val="20"/>
        </w:rPr>
        <w:t>rds “</w:t>
      </w:r>
      <w:r w:rsidR="00E624AE">
        <w:rPr>
          <w:i/>
          <w:sz w:val="20"/>
          <w:szCs w:val="20"/>
        </w:rPr>
        <w:t>Regional Test Centers – RTC</w:t>
      </w:r>
      <w:r w:rsidR="009665B9">
        <w:rPr>
          <w:i/>
          <w:sz w:val="20"/>
          <w:szCs w:val="20"/>
        </w:rPr>
        <w:t xml:space="preserve">” </w:t>
      </w:r>
      <w:r>
        <w:rPr>
          <w:i/>
          <w:sz w:val="20"/>
          <w:szCs w:val="20"/>
        </w:rPr>
        <w:t xml:space="preserve">appear, along with </w:t>
      </w:r>
      <w:r w:rsidR="009665B9">
        <w:rPr>
          <w:i/>
          <w:sz w:val="20"/>
          <w:szCs w:val="20"/>
        </w:rPr>
        <w:t>“SunShot Grand Challenge: Summit and Technology Forum.”</w:t>
      </w:r>
    </w:p>
    <w:p w:rsidR="00E624AE" w:rsidRDefault="00E624AE" w:rsidP="006F381C">
      <w:pPr>
        <w:rPr>
          <w:i/>
          <w:sz w:val="20"/>
          <w:szCs w:val="20"/>
        </w:rPr>
      </w:pPr>
      <w:r>
        <w:rPr>
          <w:i/>
          <w:sz w:val="20"/>
          <w:szCs w:val="20"/>
        </w:rPr>
        <w:t>Joshua Stein (Technical Staff, Sandia Laboratories) appears onscreen.</w:t>
      </w:r>
    </w:p>
    <w:p w:rsidR="006F381C" w:rsidRPr="006F381C" w:rsidRDefault="00E624AE" w:rsidP="006F381C">
      <w:pPr>
        <w:rPr>
          <w:sz w:val="20"/>
          <w:szCs w:val="20"/>
        </w:rPr>
      </w:pPr>
      <w:r>
        <w:rPr>
          <w:sz w:val="20"/>
          <w:szCs w:val="20"/>
        </w:rPr>
        <w:t>Stein</w:t>
      </w:r>
      <w:r w:rsidR="009665B9">
        <w:rPr>
          <w:sz w:val="20"/>
          <w:szCs w:val="20"/>
        </w:rPr>
        <w:t xml:space="preserve">: </w:t>
      </w:r>
      <w:r>
        <w:rPr>
          <w:sz w:val="20"/>
          <w:szCs w:val="20"/>
        </w:rPr>
        <w:t>So Regional Test Facilities allow us to take technology developed in the lab and scale it up to a demonstration scale.</w:t>
      </w:r>
    </w:p>
    <w:p w:rsidR="00E624AE" w:rsidRDefault="00E624AE" w:rsidP="00E624AE">
      <w:pPr>
        <w:rPr>
          <w:i/>
          <w:sz w:val="20"/>
          <w:szCs w:val="20"/>
        </w:rPr>
      </w:pPr>
      <w:r>
        <w:rPr>
          <w:i/>
          <w:sz w:val="20"/>
          <w:szCs w:val="20"/>
        </w:rPr>
        <w:t xml:space="preserve">Sarah Kurtz (Principal Scientist, National Renewable Energy Laboratory </w:t>
      </w:r>
      <w:r w:rsidR="0026415F">
        <w:rPr>
          <w:i/>
          <w:sz w:val="20"/>
          <w:szCs w:val="20"/>
        </w:rPr>
        <w:t>[</w:t>
      </w:r>
      <w:r>
        <w:rPr>
          <w:i/>
          <w:sz w:val="20"/>
          <w:szCs w:val="20"/>
        </w:rPr>
        <w:t>NREL</w:t>
      </w:r>
      <w:r w:rsidR="0026415F">
        <w:rPr>
          <w:i/>
          <w:sz w:val="20"/>
          <w:szCs w:val="20"/>
        </w:rPr>
        <w:t>]</w:t>
      </w:r>
      <w:r>
        <w:rPr>
          <w:i/>
          <w:sz w:val="20"/>
          <w:szCs w:val="20"/>
        </w:rPr>
        <w:t>) appears onscreen.</w:t>
      </w:r>
    </w:p>
    <w:p w:rsidR="006F381C" w:rsidRPr="006F381C" w:rsidRDefault="00E624AE" w:rsidP="006F381C">
      <w:pPr>
        <w:rPr>
          <w:sz w:val="20"/>
          <w:szCs w:val="20"/>
        </w:rPr>
      </w:pPr>
      <w:r>
        <w:rPr>
          <w:sz w:val="20"/>
          <w:szCs w:val="20"/>
        </w:rPr>
        <w:t>Kurtz</w:t>
      </w:r>
      <w:r w:rsidR="00EC258E">
        <w:rPr>
          <w:sz w:val="20"/>
          <w:szCs w:val="20"/>
        </w:rPr>
        <w:t xml:space="preserve">: </w:t>
      </w:r>
      <w:r>
        <w:rPr>
          <w:sz w:val="20"/>
          <w:szCs w:val="20"/>
        </w:rPr>
        <w:t>So if you have a new product, and you put it out in, say, in the desert, but that product turns out to be sensitive to humidity and corrosion, you may get a very good result in the one location but find out later that the product has a problem in another.</w:t>
      </w:r>
    </w:p>
    <w:p w:rsidR="0026415F" w:rsidRDefault="008A147D" w:rsidP="0026415F">
      <w:pPr>
        <w:rPr>
          <w:i/>
          <w:sz w:val="20"/>
          <w:szCs w:val="20"/>
        </w:rPr>
      </w:pPr>
      <w:proofErr w:type="gramStart"/>
      <w:r>
        <w:rPr>
          <w:i/>
          <w:sz w:val="20"/>
          <w:szCs w:val="20"/>
        </w:rPr>
        <w:t>Imag</w:t>
      </w:r>
      <w:r w:rsidR="00E90574">
        <w:rPr>
          <w:i/>
          <w:sz w:val="20"/>
          <w:szCs w:val="20"/>
        </w:rPr>
        <w:t>e</w:t>
      </w:r>
      <w:r w:rsidR="00F41CA7">
        <w:rPr>
          <w:i/>
          <w:sz w:val="20"/>
          <w:szCs w:val="20"/>
        </w:rPr>
        <w:t>s</w:t>
      </w:r>
      <w:r>
        <w:rPr>
          <w:i/>
          <w:sz w:val="20"/>
          <w:szCs w:val="20"/>
        </w:rPr>
        <w:t xml:space="preserve"> of</w:t>
      </w:r>
      <w:r w:rsidR="00F41CA7">
        <w:rPr>
          <w:i/>
          <w:sz w:val="20"/>
          <w:szCs w:val="20"/>
        </w:rPr>
        <w:t xml:space="preserve"> </w:t>
      </w:r>
      <w:r w:rsidR="00E624AE">
        <w:rPr>
          <w:i/>
          <w:sz w:val="20"/>
          <w:szCs w:val="20"/>
        </w:rPr>
        <w:t xml:space="preserve">the </w:t>
      </w:r>
      <w:proofErr w:type="spellStart"/>
      <w:r w:rsidR="00E624AE">
        <w:rPr>
          <w:i/>
          <w:sz w:val="20"/>
          <w:szCs w:val="20"/>
        </w:rPr>
        <w:t>SolarTAC</w:t>
      </w:r>
      <w:proofErr w:type="spellEnd"/>
      <w:r w:rsidR="00E624AE">
        <w:rPr>
          <w:i/>
          <w:sz w:val="20"/>
          <w:szCs w:val="20"/>
        </w:rPr>
        <w:t xml:space="preserve"> Regional Test Center</w:t>
      </w:r>
      <w:r w:rsidR="0026415F">
        <w:rPr>
          <w:i/>
          <w:sz w:val="20"/>
          <w:szCs w:val="20"/>
        </w:rPr>
        <w:t>.</w:t>
      </w:r>
      <w:proofErr w:type="gramEnd"/>
      <w:r w:rsidR="0026415F">
        <w:rPr>
          <w:i/>
          <w:sz w:val="20"/>
          <w:szCs w:val="20"/>
        </w:rPr>
        <w:t xml:space="preserve"> Joshua Stein (Technical Staff, Sandia Laboratories) appears onscreen.</w:t>
      </w:r>
    </w:p>
    <w:p w:rsidR="006F381C" w:rsidRPr="006F381C" w:rsidRDefault="0026415F" w:rsidP="006F381C">
      <w:pPr>
        <w:rPr>
          <w:sz w:val="20"/>
          <w:szCs w:val="20"/>
        </w:rPr>
      </w:pPr>
      <w:r>
        <w:rPr>
          <w:sz w:val="20"/>
          <w:szCs w:val="20"/>
        </w:rPr>
        <w:t>Stein: The fact that the RTCs are located in different locations</w:t>
      </w:r>
      <w:r w:rsidR="00EC258E">
        <w:rPr>
          <w:sz w:val="20"/>
          <w:szCs w:val="20"/>
        </w:rPr>
        <w:t xml:space="preserve"> </w:t>
      </w:r>
      <w:r>
        <w:rPr>
          <w:sz w:val="20"/>
          <w:szCs w:val="20"/>
        </w:rPr>
        <w:t>is a key component to the program because it’s…different technologies will work better in different climates, but it’s important to actually validate those and verify.</w:t>
      </w:r>
    </w:p>
    <w:p w:rsidR="0026415F" w:rsidRDefault="0026415F" w:rsidP="0026415F">
      <w:pPr>
        <w:rPr>
          <w:i/>
          <w:sz w:val="20"/>
          <w:szCs w:val="20"/>
        </w:rPr>
      </w:pPr>
      <w:r>
        <w:rPr>
          <w:i/>
          <w:sz w:val="20"/>
          <w:szCs w:val="20"/>
        </w:rPr>
        <w:t>Sarah Kurtz (Principal Scientist, National Renewable Energy Laboratory [NREL]) appears onscreen, followed by various images of photovoltaic testing in the field.</w:t>
      </w:r>
    </w:p>
    <w:p w:rsidR="006F381C" w:rsidRDefault="0026415F" w:rsidP="006F381C">
      <w:pPr>
        <w:rPr>
          <w:sz w:val="20"/>
          <w:szCs w:val="20"/>
        </w:rPr>
      </w:pPr>
      <w:r>
        <w:rPr>
          <w:sz w:val="20"/>
          <w:szCs w:val="20"/>
        </w:rPr>
        <w:t>Kurtz: So we’ve created, now, between three and five test sites that companies will be able to deploy their projects …</w:t>
      </w:r>
    </w:p>
    <w:p w:rsidR="0026415F" w:rsidRDefault="0026415F" w:rsidP="006F381C">
      <w:pPr>
        <w:rPr>
          <w:i/>
          <w:sz w:val="20"/>
          <w:szCs w:val="20"/>
        </w:rPr>
      </w:pPr>
      <w:r>
        <w:rPr>
          <w:i/>
          <w:sz w:val="20"/>
          <w:szCs w:val="20"/>
        </w:rPr>
        <w:t>Joshua Stein (Technical Staff, Sandia Laboratories) appears onscreen.</w:t>
      </w:r>
    </w:p>
    <w:p w:rsidR="0026415F" w:rsidRDefault="0026415F" w:rsidP="006F381C">
      <w:pPr>
        <w:rPr>
          <w:sz w:val="20"/>
          <w:szCs w:val="20"/>
        </w:rPr>
      </w:pPr>
      <w:r>
        <w:rPr>
          <w:sz w:val="20"/>
          <w:szCs w:val="20"/>
        </w:rPr>
        <w:t>Stein: … so that investors can see the technology working, can compare it across a number of different climate zones, and gain confidence that the technology works.</w:t>
      </w:r>
    </w:p>
    <w:p w:rsidR="0026415F" w:rsidRDefault="0026415F" w:rsidP="0026415F">
      <w:pPr>
        <w:rPr>
          <w:i/>
          <w:sz w:val="20"/>
          <w:szCs w:val="20"/>
        </w:rPr>
      </w:pPr>
      <w:r>
        <w:rPr>
          <w:i/>
          <w:sz w:val="20"/>
          <w:szCs w:val="20"/>
        </w:rPr>
        <w:t xml:space="preserve">Sarah Kurtz (Principal Scientist, National Renewable Energy Laboratory [NREL]) appears onscreen, followed by various images of photovoltaic </w:t>
      </w:r>
      <w:r w:rsidR="002E1B30">
        <w:rPr>
          <w:i/>
          <w:sz w:val="20"/>
          <w:szCs w:val="20"/>
        </w:rPr>
        <w:t xml:space="preserve">material </w:t>
      </w:r>
      <w:r>
        <w:rPr>
          <w:i/>
          <w:sz w:val="20"/>
          <w:szCs w:val="20"/>
        </w:rPr>
        <w:t>testing in a lab.</w:t>
      </w:r>
    </w:p>
    <w:p w:rsidR="0026415F" w:rsidRDefault="0026415F" w:rsidP="0026415F">
      <w:pPr>
        <w:rPr>
          <w:sz w:val="20"/>
          <w:szCs w:val="20"/>
        </w:rPr>
      </w:pPr>
      <w:r>
        <w:rPr>
          <w:sz w:val="20"/>
          <w:szCs w:val="20"/>
        </w:rPr>
        <w:t xml:space="preserve">Kurtz: The SunShot will increase the number of factories in the U.S. manufacturing the products, but also it will help the community to be able to embrace the technology, reducing permitting costs and other soft costs that are related. It is a very exciting time. </w:t>
      </w:r>
    </w:p>
    <w:p w:rsidR="00036987" w:rsidRPr="00EC258E" w:rsidRDefault="0026415F" w:rsidP="0026415F">
      <w:pPr>
        <w:rPr>
          <w:i/>
          <w:sz w:val="20"/>
          <w:szCs w:val="20"/>
        </w:rPr>
      </w:pPr>
      <w:r>
        <w:rPr>
          <w:i/>
          <w:sz w:val="20"/>
          <w:szCs w:val="20"/>
        </w:rPr>
        <w:t>The words “Regional Test Centers – RTC” appear, along with “SunShot Grand Challenge: Summit and Technology Forum.”</w:t>
      </w:r>
    </w:p>
    <w:sectPr w:rsidR="00036987" w:rsidRPr="00EC258E" w:rsidSect="000369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F381C"/>
    <w:rsid w:val="00011928"/>
    <w:rsid w:val="000208CB"/>
    <w:rsid w:val="00036987"/>
    <w:rsid w:val="000413AA"/>
    <w:rsid w:val="000551F3"/>
    <w:rsid w:val="000654D9"/>
    <w:rsid w:val="0009646D"/>
    <w:rsid w:val="000A21FA"/>
    <w:rsid w:val="000F1F66"/>
    <w:rsid w:val="001171A9"/>
    <w:rsid w:val="001247FC"/>
    <w:rsid w:val="00130724"/>
    <w:rsid w:val="001440FF"/>
    <w:rsid w:val="0014475A"/>
    <w:rsid w:val="00153C82"/>
    <w:rsid w:val="00177CBC"/>
    <w:rsid w:val="0018251B"/>
    <w:rsid w:val="001B4F1D"/>
    <w:rsid w:val="001C6FEC"/>
    <w:rsid w:val="001F52D0"/>
    <w:rsid w:val="00224167"/>
    <w:rsid w:val="002530AD"/>
    <w:rsid w:val="0026415F"/>
    <w:rsid w:val="00281212"/>
    <w:rsid w:val="002910F7"/>
    <w:rsid w:val="002C36C5"/>
    <w:rsid w:val="002C77C7"/>
    <w:rsid w:val="002C7915"/>
    <w:rsid w:val="002C7F52"/>
    <w:rsid w:val="002D494E"/>
    <w:rsid w:val="002D4FDA"/>
    <w:rsid w:val="002E1B30"/>
    <w:rsid w:val="00310225"/>
    <w:rsid w:val="00350372"/>
    <w:rsid w:val="003B1EB1"/>
    <w:rsid w:val="003B20D5"/>
    <w:rsid w:val="003D7324"/>
    <w:rsid w:val="003E56F8"/>
    <w:rsid w:val="00417D96"/>
    <w:rsid w:val="00445CE8"/>
    <w:rsid w:val="00447C36"/>
    <w:rsid w:val="00462D28"/>
    <w:rsid w:val="00487D34"/>
    <w:rsid w:val="004A1B31"/>
    <w:rsid w:val="004B60B3"/>
    <w:rsid w:val="004E25E5"/>
    <w:rsid w:val="004F3B1E"/>
    <w:rsid w:val="005002BC"/>
    <w:rsid w:val="00507079"/>
    <w:rsid w:val="00513D5A"/>
    <w:rsid w:val="00531D80"/>
    <w:rsid w:val="005433FB"/>
    <w:rsid w:val="00544A83"/>
    <w:rsid w:val="0055767D"/>
    <w:rsid w:val="005638BF"/>
    <w:rsid w:val="005740F3"/>
    <w:rsid w:val="00575D6B"/>
    <w:rsid w:val="00582736"/>
    <w:rsid w:val="005862E4"/>
    <w:rsid w:val="005A6972"/>
    <w:rsid w:val="005B03A1"/>
    <w:rsid w:val="006036B3"/>
    <w:rsid w:val="00620645"/>
    <w:rsid w:val="00652B63"/>
    <w:rsid w:val="00676E40"/>
    <w:rsid w:val="00682C8C"/>
    <w:rsid w:val="006F381C"/>
    <w:rsid w:val="00795067"/>
    <w:rsid w:val="007A5073"/>
    <w:rsid w:val="007B2DB9"/>
    <w:rsid w:val="007B6205"/>
    <w:rsid w:val="007C0FC7"/>
    <w:rsid w:val="007C6D1A"/>
    <w:rsid w:val="007E5554"/>
    <w:rsid w:val="007F4E95"/>
    <w:rsid w:val="00827B9A"/>
    <w:rsid w:val="00855EEA"/>
    <w:rsid w:val="0087663E"/>
    <w:rsid w:val="008978E4"/>
    <w:rsid w:val="008A147D"/>
    <w:rsid w:val="008D3D07"/>
    <w:rsid w:val="008D6557"/>
    <w:rsid w:val="008E488D"/>
    <w:rsid w:val="008F7CDA"/>
    <w:rsid w:val="009027CA"/>
    <w:rsid w:val="00932D07"/>
    <w:rsid w:val="00935F8E"/>
    <w:rsid w:val="009376D6"/>
    <w:rsid w:val="009473B0"/>
    <w:rsid w:val="00951BF2"/>
    <w:rsid w:val="00955F5A"/>
    <w:rsid w:val="009665B9"/>
    <w:rsid w:val="009A6BF6"/>
    <w:rsid w:val="009C1AAE"/>
    <w:rsid w:val="009F42B1"/>
    <w:rsid w:val="00A0644F"/>
    <w:rsid w:val="00A45AF7"/>
    <w:rsid w:val="00A52843"/>
    <w:rsid w:val="00A54ED5"/>
    <w:rsid w:val="00A56461"/>
    <w:rsid w:val="00A65865"/>
    <w:rsid w:val="00A95C1D"/>
    <w:rsid w:val="00A96036"/>
    <w:rsid w:val="00A9687C"/>
    <w:rsid w:val="00AA21D7"/>
    <w:rsid w:val="00AA480C"/>
    <w:rsid w:val="00AC0D58"/>
    <w:rsid w:val="00AC1BE5"/>
    <w:rsid w:val="00AD0419"/>
    <w:rsid w:val="00B02A41"/>
    <w:rsid w:val="00B669E6"/>
    <w:rsid w:val="00B83600"/>
    <w:rsid w:val="00B904B7"/>
    <w:rsid w:val="00BA2094"/>
    <w:rsid w:val="00BA4F15"/>
    <w:rsid w:val="00BE17E1"/>
    <w:rsid w:val="00BF2CE0"/>
    <w:rsid w:val="00CA7873"/>
    <w:rsid w:val="00D14F55"/>
    <w:rsid w:val="00D4559F"/>
    <w:rsid w:val="00D54237"/>
    <w:rsid w:val="00D73779"/>
    <w:rsid w:val="00DA0495"/>
    <w:rsid w:val="00DB12DE"/>
    <w:rsid w:val="00DB205C"/>
    <w:rsid w:val="00DE162A"/>
    <w:rsid w:val="00DF1B73"/>
    <w:rsid w:val="00E211CD"/>
    <w:rsid w:val="00E624AE"/>
    <w:rsid w:val="00E90574"/>
    <w:rsid w:val="00EC258E"/>
    <w:rsid w:val="00ED1EA3"/>
    <w:rsid w:val="00F41CA7"/>
    <w:rsid w:val="00F46E06"/>
    <w:rsid w:val="00F80C2C"/>
    <w:rsid w:val="00FA7839"/>
    <w:rsid w:val="00FD0DB9"/>
    <w:rsid w:val="00FF6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dmccamey</dc:creator>
  <cp:keywords/>
  <dc:description/>
  <cp:lastModifiedBy>dmccamey</cp:lastModifiedBy>
  <cp:revision>5</cp:revision>
  <dcterms:created xsi:type="dcterms:W3CDTF">2012-06-18T21:17:00Z</dcterms:created>
  <dcterms:modified xsi:type="dcterms:W3CDTF">2012-06-18T21:39:00Z</dcterms:modified>
</cp:coreProperties>
</file>